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D30934D" w14:textId="77777777" w:rsidR="00F82719" w:rsidRPr="00C245F8" w:rsidRDefault="00F82719" w:rsidP="00C245F8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Hlk149306702"/>
      <w:bookmarkEnd w:id="0"/>
    </w:p>
    <w:p w14:paraId="7D29C84C" w14:textId="52796EC4" w:rsidR="00F82719" w:rsidRPr="006D42C9" w:rsidRDefault="003C168D" w:rsidP="009E083B">
      <w:pPr>
        <w:ind w:left="426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79B41BD" wp14:editId="65A62C71">
            <wp:extent cx="5088041" cy="2862023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041" cy="2862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8A01757" w14:textId="77777777" w:rsidR="00F82719" w:rsidRPr="00B6007A" w:rsidRDefault="00F82719" w:rsidP="006D42C9">
      <w:pPr>
        <w:jc w:val="center"/>
        <w:rPr>
          <w:rFonts w:cstheme="minorHAnsi"/>
          <w:b/>
          <w:sz w:val="36"/>
          <w:szCs w:val="36"/>
        </w:rPr>
      </w:pPr>
    </w:p>
    <w:p w14:paraId="1A61A497" w14:textId="51D74243" w:rsidR="00F82719" w:rsidRDefault="00F82719" w:rsidP="00F82719">
      <w:pPr>
        <w:jc w:val="center"/>
        <w:rPr>
          <w:rFonts w:cstheme="minorHAnsi"/>
          <w:b/>
          <w:color w:val="4472C4" w:themeColor="accent1"/>
          <w:sz w:val="36"/>
          <w:szCs w:val="36"/>
        </w:rPr>
      </w:pPr>
      <w:r w:rsidRPr="00B6007A">
        <w:rPr>
          <w:rFonts w:cstheme="minorHAnsi"/>
          <w:b/>
          <w:color w:val="4472C4" w:themeColor="accent1"/>
          <w:sz w:val="36"/>
          <w:szCs w:val="36"/>
        </w:rPr>
        <w:t>Vodič za građane</w:t>
      </w:r>
      <w:r w:rsidR="00572279" w:rsidRPr="00B6007A">
        <w:rPr>
          <w:rFonts w:cstheme="minorHAnsi"/>
          <w:color w:val="4472C4" w:themeColor="accent1"/>
        </w:rPr>
        <w:t xml:space="preserve"> </w:t>
      </w:r>
      <w:r w:rsidR="00572279" w:rsidRPr="00B6007A">
        <w:rPr>
          <w:rFonts w:cstheme="minorHAnsi"/>
          <w:b/>
          <w:color w:val="4472C4" w:themeColor="accent1"/>
          <w:sz w:val="36"/>
          <w:szCs w:val="36"/>
        </w:rPr>
        <w:t>za 202</w:t>
      </w:r>
      <w:r w:rsidR="00F045E2">
        <w:rPr>
          <w:rFonts w:cstheme="minorHAnsi"/>
          <w:b/>
          <w:color w:val="4472C4" w:themeColor="accent1"/>
          <w:sz w:val="36"/>
          <w:szCs w:val="36"/>
        </w:rPr>
        <w:t>4</w:t>
      </w:r>
      <w:r w:rsidR="00572279" w:rsidRPr="00B6007A">
        <w:rPr>
          <w:rFonts w:cstheme="minorHAnsi"/>
          <w:b/>
          <w:color w:val="4472C4" w:themeColor="accent1"/>
          <w:sz w:val="36"/>
          <w:szCs w:val="36"/>
        </w:rPr>
        <w:t>. godinu</w:t>
      </w:r>
    </w:p>
    <w:p w14:paraId="23069CD5" w14:textId="77777777" w:rsidR="00AD0569" w:rsidRPr="00B6007A" w:rsidRDefault="00AD0569" w:rsidP="00F82719">
      <w:pPr>
        <w:jc w:val="center"/>
        <w:rPr>
          <w:rFonts w:cstheme="minorHAnsi"/>
          <w:b/>
          <w:color w:val="4472C4" w:themeColor="accent1"/>
          <w:sz w:val="36"/>
          <w:szCs w:val="36"/>
        </w:rPr>
      </w:pPr>
    </w:p>
    <w:p w14:paraId="43B7DB94" w14:textId="1FD6DC34" w:rsidR="00F82719" w:rsidRPr="00B6007A" w:rsidRDefault="00F82719" w:rsidP="00D24D0B">
      <w:pPr>
        <w:jc w:val="center"/>
        <w:rPr>
          <w:rFonts w:cstheme="minorHAnsi"/>
          <w:b/>
          <w:color w:val="4472C4" w:themeColor="accent1"/>
          <w:sz w:val="36"/>
          <w:szCs w:val="36"/>
        </w:rPr>
      </w:pPr>
      <w:r w:rsidRPr="00B6007A">
        <w:rPr>
          <w:rFonts w:cstheme="minorHAnsi"/>
          <w:b/>
          <w:color w:val="4472C4" w:themeColor="accent1"/>
          <w:sz w:val="36"/>
          <w:szCs w:val="36"/>
        </w:rPr>
        <w:t>Općin</w:t>
      </w:r>
      <w:r w:rsidR="00572279" w:rsidRPr="00B6007A">
        <w:rPr>
          <w:rFonts w:cstheme="minorHAnsi"/>
          <w:b/>
          <w:color w:val="4472C4" w:themeColor="accent1"/>
          <w:sz w:val="36"/>
          <w:szCs w:val="36"/>
        </w:rPr>
        <w:t>a</w:t>
      </w:r>
      <w:r w:rsidRPr="00B6007A">
        <w:rPr>
          <w:rFonts w:cstheme="minorHAnsi"/>
          <w:b/>
          <w:color w:val="4472C4" w:themeColor="accent1"/>
          <w:sz w:val="36"/>
          <w:szCs w:val="36"/>
        </w:rPr>
        <w:t xml:space="preserve"> </w:t>
      </w:r>
      <w:r w:rsidR="00BC7934">
        <w:rPr>
          <w:rFonts w:cstheme="minorHAnsi"/>
          <w:b/>
          <w:color w:val="4472C4" w:themeColor="accent1"/>
          <w:sz w:val="36"/>
          <w:szCs w:val="36"/>
        </w:rPr>
        <w:t>Cista Provo</w:t>
      </w:r>
    </w:p>
    <w:p w14:paraId="25351B47" w14:textId="2E9C7817" w:rsidR="00F82719" w:rsidRPr="00B6007A" w:rsidRDefault="00F82719">
      <w:pPr>
        <w:rPr>
          <w:rFonts w:cstheme="minorHAnsi"/>
          <w:b/>
          <w:color w:val="FF0000"/>
          <w:sz w:val="24"/>
          <w:szCs w:val="24"/>
        </w:rPr>
      </w:pPr>
      <w:r w:rsidRPr="00B6007A">
        <w:rPr>
          <w:rFonts w:cstheme="minorHAnsi"/>
          <w:b/>
          <w:color w:val="FF0000"/>
          <w:sz w:val="24"/>
          <w:szCs w:val="24"/>
        </w:rPr>
        <w:br w:type="page"/>
      </w:r>
    </w:p>
    <w:p w14:paraId="2AAF62FF" w14:textId="307253BC" w:rsidR="00300100" w:rsidRDefault="0020632B" w:rsidP="00846565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B6007A">
        <w:rPr>
          <w:rFonts w:cstheme="minorHAnsi"/>
          <w:b/>
          <w:color w:val="4472C4" w:themeColor="accent1"/>
          <w:sz w:val="24"/>
          <w:szCs w:val="24"/>
        </w:rPr>
        <w:lastRenderedPageBreak/>
        <w:t>Poštovani građani,</w:t>
      </w:r>
    </w:p>
    <w:p w14:paraId="58CAC872" w14:textId="5A4D0D84" w:rsidR="00300100" w:rsidRPr="00DC4D05" w:rsidRDefault="00300100" w:rsidP="00496E48">
      <w:pPr>
        <w:jc w:val="both"/>
        <w:rPr>
          <w:rFonts w:cstheme="minorHAnsi"/>
          <w:b/>
          <w:color w:val="4472C4" w:themeColor="accent1"/>
          <w:sz w:val="24"/>
          <w:szCs w:val="24"/>
        </w:rPr>
      </w:pPr>
    </w:p>
    <w:p w14:paraId="6E2162ED" w14:textId="0E81A20F" w:rsidR="00772437" w:rsidRPr="008B453B" w:rsidRDefault="00457CE3" w:rsidP="00457CE3">
      <w:pPr>
        <w:jc w:val="both"/>
        <w:rPr>
          <w:rFonts w:cstheme="minorHAnsi"/>
          <w:sz w:val="24"/>
          <w:szCs w:val="24"/>
        </w:rPr>
      </w:pPr>
      <w:r w:rsidRPr="00FE68F9">
        <w:rPr>
          <w:rFonts w:cstheme="minorHAnsi"/>
          <w:sz w:val="24"/>
          <w:szCs w:val="24"/>
        </w:rPr>
        <w:t xml:space="preserve">predstavljamo vam Vodič za građane za 2024. godinu u kojem su objašnjeni planovi i aktivnosti </w:t>
      </w:r>
      <w:r w:rsidR="0022303B" w:rsidRPr="008B453B">
        <w:rPr>
          <w:rFonts w:cstheme="minorHAnsi"/>
          <w:sz w:val="24"/>
          <w:szCs w:val="24"/>
        </w:rPr>
        <w:t>općinske</w:t>
      </w:r>
      <w:r w:rsidRPr="008B453B">
        <w:rPr>
          <w:rFonts w:cstheme="minorHAnsi"/>
          <w:sz w:val="24"/>
          <w:szCs w:val="24"/>
        </w:rPr>
        <w:t xml:space="preserve"> vlasti vezani za korištenje javnih sredstava. Unaprjeđivanjem transparentnosti i komunikacije s građanima nastavljamo s projektom koji se nalazi na našoj službenoj stranici</w:t>
      </w:r>
      <w:r w:rsidR="0022303B" w:rsidRPr="008B453B">
        <w:rPr>
          <w:rFonts w:cstheme="minorHAnsi"/>
          <w:sz w:val="24"/>
          <w:szCs w:val="24"/>
        </w:rPr>
        <w:t xml:space="preserve"> </w:t>
      </w:r>
      <w:r w:rsidR="00A102B6" w:rsidRPr="008B453B">
        <w:rPr>
          <w:rFonts w:cstheme="minorHAnsi"/>
          <w:sz w:val="24"/>
          <w:szCs w:val="24"/>
        </w:rPr>
        <w:t>https://www.opcina-cista-provo.hr/</w:t>
      </w:r>
      <w:r w:rsidR="00197730" w:rsidRPr="008B453B">
        <w:rPr>
          <w:rFonts w:cstheme="minorHAnsi"/>
          <w:sz w:val="24"/>
          <w:szCs w:val="24"/>
        </w:rPr>
        <w:t xml:space="preserve">. </w:t>
      </w:r>
      <w:r w:rsidRPr="008B453B">
        <w:rPr>
          <w:rFonts w:cstheme="minorHAnsi"/>
          <w:sz w:val="24"/>
          <w:szCs w:val="24"/>
        </w:rPr>
        <w:t>Kroz ovaj projekt informiramo vas o načinu korištenja proračunskih sredstava koji će u konačnici podignuti transparentnost u našoj Općini. Kroz brošuru Vodič za građane prikazat ćemo koji su projekti u planu u 2024. godini.</w:t>
      </w:r>
    </w:p>
    <w:p w14:paraId="6DEEBE2D" w14:textId="0D63844D" w:rsidR="000952E2" w:rsidRPr="008B453B" w:rsidRDefault="000952E2" w:rsidP="000952E2">
      <w:pPr>
        <w:jc w:val="both"/>
        <w:rPr>
          <w:rFonts w:cstheme="minorHAnsi"/>
          <w:sz w:val="24"/>
          <w:szCs w:val="24"/>
        </w:rPr>
      </w:pPr>
      <w:r w:rsidRPr="008B453B">
        <w:rPr>
          <w:rFonts w:cstheme="minorHAnsi"/>
          <w:sz w:val="24"/>
          <w:szCs w:val="24"/>
        </w:rPr>
        <w:t>Brojnim, i opsežnim projektima na području općine želimo osigurati visoku kvalitetu života svih stanovnika.</w:t>
      </w:r>
    </w:p>
    <w:p w14:paraId="7EE4C8B9" w14:textId="595183FB" w:rsidR="00666985" w:rsidRPr="008B453B" w:rsidRDefault="00CC2C87" w:rsidP="00457CE3">
      <w:pPr>
        <w:jc w:val="both"/>
        <w:rPr>
          <w:rFonts w:cstheme="minorHAnsi"/>
          <w:sz w:val="24"/>
          <w:szCs w:val="24"/>
        </w:rPr>
      </w:pPr>
      <w:r w:rsidRPr="008B453B">
        <w:rPr>
          <w:rFonts w:cstheme="minorHAnsi"/>
          <w:sz w:val="24"/>
          <w:szCs w:val="24"/>
        </w:rPr>
        <w:t xml:space="preserve">Plan nam je nastaviti s ulaganjem u održavanje i izgradnju komunalne infrastrukture, kao što su </w:t>
      </w:r>
      <w:r w:rsidR="003167F7" w:rsidRPr="008B453B">
        <w:rPr>
          <w:rFonts w:cstheme="minorHAnsi"/>
          <w:sz w:val="24"/>
          <w:szCs w:val="24"/>
        </w:rPr>
        <w:t>projekt izgradnje mrtvačnice i groblja, projekt održavanja nerazvrstanih cesta, javne rasvjete i javnih površina</w:t>
      </w:r>
      <w:r w:rsidR="003458BA" w:rsidRPr="008B453B">
        <w:rPr>
          <w:rFonts w:cstheme="minorHAnsi"/>
          <w:sz w:val="24"/>
          <w:szCs w:val="24"/>
        </w:rPr>
        <w:t xml:space="preserve">, uređenje trgova i mnoge druge. </w:t>
      </w:r>
    </w:p>
    <w:p w14:paraId="77B83071" w14:textId="2C73A0AA" w:rsidR="008A47EF" w:rsidRPr="008B453B" w:rsidRDefault="008A47EF" w:rsidP="005D66F8">
      <w:pPr>
        <w:jc w:val="both"/>
        <w:rPr>
          <w:rFonts w:cstheme="minorHAnsi"/>
          <w:sz w:val="24"/>
          <w:szCs w:val="24"/>
        </w:rPr>
      </w:pPr>
      <w:r w:rsidRPr="008B453B">
        <w:rPr>
          <w:rFonts w:cstheme="minorHAnsi"/>
          <w:sz w:val="24"/>
          <w:szCs w:val="24"/>
        </w:rPr>
        <w:t xml:space="preserve">Čistoća javnih površina i zaštita okoliša od velike je važnosti za našu općinu i njezine stanovnike, stoga </w:t>
      </w:r>
      <w:r w:rsidR="00361B79" w:rsidRPr="008B453B">
        <w:rPr>
          <w:rFonts w:cstheme="minorHAnsi"/>
          <w:sz w:val="24"/>
          <w:szCs w:val="24"/>
        </w:rPr>
        <w:t>dio proračunskih sredstava planiramo izdvojiti za Program zaštite okoliša</w:t>
      </w:r>
      <w:r w:rsidR="0094704E" w:rsidRPr="008B453B">
        <w:rPr>
          <w:rFonts w:cstheme="minorHAnsi"/>
          <w:sz w:val="24"/>
          <w:szCs w:val="24"/>
        </w:rPr>
        <w:t xml:space="preserve"> i životne sredine</w:t>
      </w:r>
      <w:r w:rsidR="00361B79" w:rsidRPr="008B453B">
        <w:rPr>
          <w:rFonts w:cstheme="minorHAnsi"/>
          <w:sz w:val="24"/>
          <w:szCs w:val="24"/>
        </w:rPr>
        <w:t xml:space="preserve"> kako bi naša Općina bila još ljepša i ugodnija za život.</w:t>
      </w:r>
      <w:r w:rsidR="0094704E" w:rsidRPr="008B453B">
        <w:rPr>
          <w:rFonts w:cstheme="minorHAnsi"/>
          <w:sz w:val="24"/>
          <w:szCs w:val="24"/>
        </w:rPr>
        <w:t xml:space="preserve"> Izdvojit će se sredstva za </w:t>
      </w:r>
      <w:r w:rsidR="0037166E" w:rsidRPr="008B453B">
        <w:rPr>
          <w:rFonts w:cstheme="minorHAnsi"/>
          <w:sz w:val="24"/>
          <w:szCs w:val="24"/>
        </w:rPr>
        <w:t xml:space="preserve">zbrinjavanje napuštenih životinja, sredstva za sanaciju divljih odlagališta otpada, </w:t>
      </w:r>
      <w:r w:rsidR="00E23BF1" w:rsidRPr="008B453B">
        <w:rPr>
          <w:rFonts w:cstheme="minorHAnsi"/>
          <w:sz w:val="24"/>
          <w:szCs w:val="24"/>
        </w:rPr>
        <w:t>za razvoj pametnih i održivih rješenja  - uvođenje sustava javni bicikala na električni pogon i sredstva za implementaciju sustava za praćenje kvalitete zraka i razine buke.</w:t>
      </w:r>
    </w:p>
    <w:p w14:paraId="7D5951A3" w14:textId="47C39061" w:rsidR="00B150FB" w:rsidRPr="008B453B" w:rsidRDefault="006A05EA" w:rsidP="005D66F8">
      <w:pPr>
        <w:jc w:val="both"/>
        <w:rPr>
          <w:rFonts w:cstheme="minorHAnsi"/>
          <w:sz w:val="24"/>
          <w:szCs w:val="24"/>
        </w:rPr>
      </w:pPr>
      <w:r w:rsidRPr="008B453B">
        <w:rPr>
          <w:rFonts w:cstheme="minorHAnsi"/>
          <w:sz w:val="24"/>
          <w:szCs w:val="24"/>
        </w:rPr>
        <w:t>S ciljem</w:t>
      </w:r>
      <w:r w:rsidR="00B150FB" w:rsidRPr="008B453B">
        <w:rPr>
          <w:rFonts w:cstheme="minorHAnsi"/>
          <w:sz w:val="24"/>
          <w:szCs w:val="24"/>
        </w:rPr>
        <w:t xml:space="preserve"> poboljšanja demografskih mjera, raznim aktivnostima i programima želi</w:t>
      </w:r>
      <w:r w:rsidR="00475D58" w:rsidRPr="008B453B">
        <w:rPr>
          <w:rFonts w:cstheme="minorHAnsi"/>
          <w:sz w:val="24"/>
          <w:szCs w:val="24"/>
        </w:rPr>
        <w:t>mo</w:t>
      </w:r>
      <w:r w:rsidR="00B150FB" w:rsidRPr="008B453B">
        <w:rPr>
          <w:rFonts w:cstheme="minorHAnsi"/>
          <w:sz w:val="24"/>
          <w:szCs w:val="24"/>
        </w:rPr>
        <w:t xml:space="preserve"> potaknuti pozitivni prirast stanovništva na području općine te povećati standard odgoja i obrazovanja djece predškolske dobi. U </w:t>
      </w:r>
      <w:r w:rsidR="00796DEF" w:rsidRPr="008B453B">
        <w:rPr>
          <w:rFonts w:cstheme="minorHAnsi"/>
          <w:sz w:val="24"/>
          <w:szCs w:val="24"/>
        </w:rPr>
        <w:t>proračunu za 2024. godinu</w:t>
      </w:r>
      <w:r w:rsidR="00B150FB" w:rsidRPr="008B453B">
        <w:rPr>
          <w:rFonts w:cstheme="minorHAnsi"/>
          <w:sz w:val="24"/>
          <w:szCs w:val="24"/>
        </w:rPr>
        <w:t xml:space="preserve"> osigurana</w:t>
      </w:r>
      <w:r w:rsidR="00796DEF" w:rsidRPr="008B453B">
        <w:rPr>
          <w:rFonts w:cstheme="minorHAnsi"/>
          <w:sz w:val="24"/>
          <w:szCs w:val="24"/>
        </w:rPr>
        <w:t xml:space="preserve"> su</w:t>
      </w:r>
      <w:r w:rsidR="00B150FB" w:rsidRPr="008B453B">
        <w:rPr>
          <w:rFonts w:cstheme="minorHAnsi"/>
          <w:sz w:val="24"/>
          <w:szCs w:val="24"/>
        </w:rPr>
        <w:t xml:space="preserve"> sredstva</w:t>
      </w:r>
      <w:r w:rsidR="0069752E" w:rsidRPr="008B453B">
        <w:rPr>
          <w:rFonts w:cstheme="minorHAnsi"/>
          <w:sz w:val="24"/>
          <w:szCs w:val="24"/>
        </w:rPr>
        <w:t xml:space="preserve"> za i </w:t>
      </w:r>
      <w:r w:rsidR="00914615" w:rsidRPr="008B453B">
        <w:rPr>
          <w:rFonts w:cstheme="minorHAnsi"/>
          <w:sz w:val="24"/>
          <w:szCs w:val="24"/>
        </w:rPr>
        <w:t>isplatu stipendija</w:t>
      </w:r>
      <w:r w:rsidR="00375DF2" w:rsidRPr="008B453B">
        <w:rPr>
          <w:rFonts w:cstheme="minorHAnsi"/>
          <w:sz w:val="24"/>
          <w:szCs w:val="24"/>
        </w:rPr>
        <w:t xml:space="preserve"> i školarina</w:t>
      </w:r>
      <w:r w:rsidR="00B150FB" w:rsidRPr="008B453B">
        <w:rPr>
          <w:rFonts w:cstheme="minorHAnsi"/>
          <w:sz w:val="24"/>
          <w:szCs w:val="24"/>
        </w:rPr>
        <w:t>.</w:t>
      </w:r>
    </w:p>
    <w:p w14:paraId="303DC5C5" w14:textId="7DD8AACF" w:rsidR="007A64D8" w:rsidRPr="008B453B" w:rsidRDefault="005A2EC9" w:rsidP="005D66F8">
      <w:pPr>
        <w:jc w:val="both"/>
        <w:rPr>
          <w:rFonts w:cstheme="minorHAnsi"/>
          <w:sz w:val="24"/>
          <w:szCs w:val="24"/>
          <w:lang w:eastAsia="hr-HR"/>
        </w:rPr>
      </w:pPr>
      <w:r w:rsidRPr="008B453B">
        <w:rPr>
          <w:rFonts w:cstheme="minorHAnsi"/>
          <w:sz w:val="24"/>
          <w:szCs w:val="24"/>
          <w:lang w:eastAsia="hr-HR"/>
        </w:rPr>
        <w:t xml:space="preserve">Zaštita dostojanstva i omogućavanje osnovnih životnih potreba svakog stanovnika naše zajednice predstavljaju bitne prioritete djelovanja Općine, stoga i naredne godine izdvajamo sredstva za pomoć </w:t>
      </w:r>
      <w:r w:rsidR="007F2FC7" w:rsidRPr="008B453B">
        <w:rPr>
          <w:rFonts w:cstheme="minorHAnsi"/>
          <w:sz w:val="24"/>
          <w:szCs w:val="24"/>
          <w:lang w:eastAsia="hr-HR"/>
        </w:rPr>
        <w:t>kućanstvima</w:t>
      </w:r>
      <w:r w:rsidR="00914615" w:rsidRPr="008B453B">
        <w:rPr>
          <w:rFonts w:cstheme="minorHAnsi"/>
          <w:sz w:val="24"/>
          <w:szCs w:val="24"/>
          <w:lang w:eastAsia="hr-HR"/>
        </w:rPr>
        <w:t xml:space="preserve"> i isplatu naknada za novorođenu djecu</w:t>
      </w:r>
      <w:r w:rsidRPr="008B453B">
        <w:rPr>
          <w:rFonts w:cstheme="minorHAnsi"/>
          <w:sz w:val="24"/>
          <w:szCs w:val="24"/>
          <w:lang w:eastAsia="hr-HR"/>
        </w:rPr>
        <w:t>.</w:t>
      </w:r>
    </w:p>
    <w:p w14:paraId="75123C84" w14:textId="0C7EDAF8" w:rsidR="001C06D5" w:rsidRPr="008B453B" w:rsidRDefault="00846565" w:rsidP="005D66F8">
      <w:pPr>
        <w:jc w:val="both"/>
        <w:rPr>
          <w:rFonts w:cstheme="minorHAnsi"/>
          <w:sz w:val="24"/>
          <w:szCs w:val="24"/>
        </w:rPr>
      </w:pPr>
      <w:r w:rsidRPr="008B453B">
        <w:rPr>
          <w:rFonts w:cstheme="minorHAnsi"/>
          <w:sz w:val="24"/>
          <w:szCs w:val="24"/>
        </w:rPr>
        <w:t>Na području općine djeluju brojne</w:t>
      </w:r>
      <w:r w:rsidR="0091287A" w:rsidRPr="008B453B">
        <w:rPr>
          <w:rFonts w:cstheme="minorHAnsi"/>
          <w:sz w:val="24"/>
          <w:szCs w:val="24"/>
        </w:rPr>
        <w:t xml:space="preserve"> k</w:t>
      </w:r>
      <w:r w:rsidRPr="008B453B">
        <w:rPr>
          <w:rFonts w:cstheme="minorHAnsi"/>
          <w:sz w:val="24"/>
          <w:szCs w:val="24"/>
        </w:rPr>
        <w:t>ulturne</w:t>
      </w:r>
      <w:r w:rsidR="00984ECC" w:rsidRPr="008B453B">
        <w:rPr>
          <w:rFonts w:cstheme="minorHAnsi"/>
          <w:sz w:val="24"/>
          <w:szCs w:val="24"/>
        </w:rPr>
        <w:t>, športske</w:t>
      </w:r>
      <w:r w:rsidRPr="008B453B">
        <w:rPr>
          <w:rFonts w:cstheme="minorHAnsi"/>
          <w:sz w:val="24"/>
          <w:szCs w:val="24"/>
        </w:rPr>
        <w:t xml:space="preserve"> i druge udruge koje oplemenjuju naš život i omogućavaju pojedincima da prepoznaju i usavrše svoje talente. Zato zaslužuju našu financijsku pomoć, ali i ohrabrenje i poticaj za dalji rad, kao i pomoć u realizaciji manifestacija koje održavaju</w:t>
      </w:r>
      <w:r w:rsidR="008451F4" w:rsidRPr="008B453B">
        <w:rPr>
          <w:rFonts w:cstheme="minorHAnsi"/>
          <w:sz w:val="24"/>
          <w:szCs w:val="24"/>
        </w:rPr>
        <w:t>. Programom javnih potreba u kulturi osigurat će se sredstva za turističku promidžbu općine Cista Provo kao i sredstva za uređenje i održavanje kulturne baštine.</w:t>
      </w:r>
    </w:p>
    <w:p w14:paraId="46DD5F6C" w14:textId="6D592089" w:rsidR="00211981" w:rsidRPr="00072171" w:rsidRDefault="00211981" w:rsidP="00211981">
      <w:pPr>
        <w:spacing w:after="0"/>
        <w:jc w:val="both"/>
        <w:rPr>
          <w:rFonts w:cstheme="minorHAnsi"/>
          <w:sz w:val="24"/>
          <w:szCs w:val="24"/>
        </w:rPr>
      </w:pPr>
      <w:r w:rsidRPr="00072171">
        <w:rPr>
          <w:rFonts w:cstheme="minorHAnsi"/>
          <w:sz w:val="24"/>
          <w:szCs w:val="24"/>
        </w:rPr>
        <w:t xml:space="preserve">Dragi </w:t>
      </w:r>
      <w:r w:rsidR="00984ECC">
        <w:rPr>
          <w:rFonts w:cstheme="minorHAnsi"/>
          <w:sz w:val="24"/>
          <w:szCs w:val="24"/>
        </w:rPr>
        <w:t>stanovnici Općine Cista Provo</w:t>
      </w:r>
      <w:r w:rsidRPr="00072171">
        <w:rPr>
          <w:rFonts w:cstheme="minorHAnsi"/>
          <w:sz w:val="24"/>
          <w:szCs w:val="24"/>
        </w:rPr>
        <w:t>, izdvojili smo dio projekata koje planiramo realizirati u 2024. godini.</w:t>
      </w:r>
    </w:p>
    <w:p w14:paraId="66E036F5" w14:textId="0AF9FA60" w:rsidR="006A369D" w:rsidRPr="00072171" w:rsidRDefault="00211981" w:rsidP="00203983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072171">
        <w:rPr>
          <w:rFonts w:cstheme="minorHAnsi"/>
          <w:sz w:val="24"/>
          <w:szCs w:val="24"/>
        </w:rPr>
        <w:t>Pozivamo Vas da i vi svojim prijedlozima i komentarima sudjelujete u izradi Proračuna za 2024. godinu.</w:t>
      </w:r>
    </w:p>
    <w:p w14:paraId="744DCE66" w14:textId="6D6AC99C" w:rsidR="006A369D" w:rsidRPr="00072171" w:rsidRDefault="00E43191" w:rsidP="00FC48AB">
      <w:pPr>
        <w:spacing w:after="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072171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lastRenderedPageBreak/>
        <w:t xml:space="preserve">Vaše prijedloge, sugestije i komentare možete ostavljati do </w:t>
      </w:r>
      <w:r w:rsidR="005F39A4" w:rsidRPr="00072171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t>1</w:t>
      </w:r>
      <w:r w:rsidR="008B453B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t>5</w:t>
      </w:r>
      <w:r w:rsidR="002D7C07" w:rsidRPr="00072171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t>.12</w:t>
      </w:r>
      <w:r w:rsidR="00AE70A3" w:rsidRPr="00072171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t>.2023.</w:t>
      </w:r>
      <w:r w:rsidRPr="00072171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t xml:space="preserve"> godine kada ćemo sve</w:t>
      </w:r>
      <w:r w:rsidRPr="00072171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Pr="00072171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t>zaprimljeno uzeti u obzir te na sjednici Općinskog vijeća predstaviti, te prihvaćeno uvrstiti u konačan Proračun za 202</w:t>
      </w:r>
      <w:r w:rsidR="00AE70A3" w:rsidRPr="00072171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t>4</w:t>
      </w:r>
      <w:r w:rsidRPr="00072171">
        <w:rPr>
          <w:rFonts w:eastAsia="Times New Roman" w:cstheme="minorHAnsi"/>
          <w:sz w:val="24"/>
          <w:szCs w:val="24"/>
          <w:shd w:val="clear" w:color="auto" w:fill="F2F2F2" w:themeFill="background1" w:themeFillShade="F2"/>
        </w:rPr>
        <w:t>. godinu.</w:t>
      </w:r>
    </w:p>
    <w:p w14:paraId="67B3E8A8" w14:textId="77777777" w:rsidR="00305156" w:rsidRPr="00203983" w:rsidRDefault="00305156" w:rsidP="00FC48AB">
      <w:pPr>
        <w:spacing w:after="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522DD34B" w14:textId="77777777" w:rsidR="00F833E0" w:rsidRPr="00602440" w:rsidRDefault="00F833E0" w:rsidP="00916DCD">
      <w:pPr>
        <w:spacing w:after="0"/>
        <w:jc w:val="right"/>
        <w:rPr>
          <w:rFonts w:eastAsia="Times New Roman" w:cstheme="minorHAnsi"/>
          <w:color w:val="FF0000"/>
          <w:sz w:val="24"/>
          <w:szCs w:val="24"/>
          <w:shd w:val="clear" w:color="auto" w:fill="FFFFFF"/>
        </w:rPr>
      </w:pPr>
    </w:p>
    <w:p w14:paraId="424C0E53" w14:textId="7F1B5E45" w:rsidR="0020632B" w:rsidRPr="005D66F8" w:rsidRDefault="00361B79" w:rsidP="00916DCD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Vaš načelnik</w:t>
      </w:r>
      <w:r w:rsidR="00C72B62" w:rsidRPr="005D66F8">
        <w:rPr>
          <w:rFonts w:cstheme="minorHAnsi"/>
          <w:sz w:val="24"/>
          <w:szCs w:val="24"/>
        </w:rPr>
        <w:t>!</w:t>
      </w:r>
    </w:p>
    <w:p w14:paraId="7ACE702C" w14:textId="14E2A10A" w:rsidR="004E1DAC" w:rsidRPr="00A50919" w:rsidRDefault="004E1DAC" w:rsidP="00916DCD">
      <w:pPr>
        <w:spacing w:after="0"/>
        <w:jc w:val="right"/>
        <w:rPr>
          <w:rFonts w:cstheme="minorHAnsi"/>
          <w:sz w:val="24"/>
          <w:szCs w:val="24"/>
        </w:rPr>
      </w:pPr>
    </w:p>
    <w:p w14:paraId="47A38B9C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098DCC88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462CDC78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62A2475E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2F9487B1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0A1D55F5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541650AF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75E8D1D4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0453E43C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1931B9F8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6A64DD69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1BC17986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3E4F9D87" w14:textId="77777777" w:rsidR="00EF5EB8" w:rsidRDefault="00EF5EB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4516D87F" w14:textId="77777777" w:rsidR="0088005A" w:rsidRDefault="0088005A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6F4C1361" w14:textId="77777777" w:rsidR="00C46B4F" w:rsidRDefault="00C46B4F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41A9EE14" w14:textId="77777777" w:rsidR="00C46B4F" w:rsidRDefault="00C46B4F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67ECD901" w14:textId="77777777" w:rsidR="00A102B6" w:rsidRDefault="00A102B6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3BB65E02" w14:textId="77777777" w:rsidR="00A102B6" w:rsidRDefault="00A102B6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08DB7718" w14:textId="77777777" w:rsidR="00A102B6" w:rsidRDefault="00A102B6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20CC4B52" w14:textId="77777777" w:rsidR="00A102B6" w:rsidRDefault="00A102B6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320E87E9" w14:textId="77777777" w:rsidR="00A102B6" w:rsidRDefault="00A102B6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50713311" w14:textId="77777777" w:rsidR="00A102B6" w:rsidRDefault="00A102B6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581A90EA" w14:textId="77777777" w:rsidR="006B76D2" w:rsidRDefault="006B76D2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5602D462" w14:textId="77777777" w:rsidR="006B76D2" w:rsidRDefault="006B76D2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7F0BE9A9" w14:textId="685FCD30" w:rsidR="005E55FF" w:rsidRPr="00666362" w:rsidRDefault="00052FF8" w:rsidP="00052FF8">
      <w:pPr>
        <w:spacing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666362">
        <w:rPr>
          <w:rFonts w:eastAsia="Times New Roman" w:cstheme="minorHAnsi"/>
          <w:b/>
          <w:color w:val="4472C4" w:themeColor="accent1"/>
          <w:sz w:val="24"/>
          <w:szCs w:val="24"/>
        </w:rPr>
        <w:lastRenderedPageBreak/>
        <w:t>OBRAZLOŽENJE PRORAČUNA</w:t>
      </w:r>
    </w:p>
    <w:p w14:paraId="52150F4B" w14:textId="77777777" w:rsidR="00E9495A" w:rsidRPr="00B6007A" w:rsidRDefault="00184AF7" w:rsidP="00E9495A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  <w:r w:rsidRPr="00B6007A">
        <w:rPr>
          <w:rFonts w:eastAsia="Times New Roman" w:cstheme="minorHAnsi"/>
          <w:b/>
          <w:color w:val="4472C4" w:themeColor="accent1"/>
          <w:sz w:val="24"/>
          <w:szCs w:val="24"/>
        </w:rPr>
        <w:t>Što je proračun?</w:t>
      </w:r>
    </w:p>
    <w:p w14:paraId="68D90FEF" w14:textId="37805A4D" w:rsidR="00E9495A" w:rsidRPr="00B6007A" w:rsidRDefault="00E9495A" w:rsidP="00E9495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B6007A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3A56CCE5" wp14:editId="547B5F1F">
                <wp:simplePos x="0" y="0"/>
                <wp:positionH relativeFrom="column">
                  <wp:posOffset>-33655</wp:posOffset>
                </wp:positionH>
                <wp:positionV relativeFrom="paragraph">
                  <wp:posOffset>180340</wp:posOffset>
                </wp:positionV>
                <wp:extent cx="1114425" cy="119062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A2E1" w14:textId="7AEC3135" w:rsidR="00636904" w:rsidRDefault="0063690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228A8A7" wp14:editId="33D3F169">
                                  <wp:extent cx="1096447" cy="1095375"/>
                                  <wp:effectExtent l="0" t="0" r="8890" b="0"/>
                                  <wp:docPr id="14" name="Slika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435" cy="1118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6CCE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.65pt;margin-top:14.2pt;width:87.75pt;height:93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" filled="f" stroked="f">
                <v:textbox>
                  <w:txbxContent>
                    <w:p w14:paraId="0E88A2E1" w14:textId="7AEC3135" w:rsidR="00636904" w:rsidRDefault="0063690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228A8A7" wp14:editId="33D3F169">
                            <wp:extent cx="1096447" cy="1095375"/>
                            <wp:effectExtent l="0" t="0" r="8890" b="0"/>
                            <wp:docPr id="14" name="Slika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435" cy="1118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6F71A" w14:textId="3DCD6776" w:rsidR="00184AF7" w:rsidRPr="00B6007A" w:rsidRDefault="00184AF7" w:rsidP="00E9495A">
      <w:pPr>
        <w:spacing w:after="0" w:line="240" w:lineRule="auto"/>
        <w:ind w:left="1560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t xml:space="preserve">Proračun je akt kojim se procjenjuju prihodi i primici te utvrđuju rashodi i izdaci Općine </w:t>
      </w:r>
      <w:r w:rsidR="00E678D6">
        <w:rPr>
          <w:rFonts w:eastAsia="Times New Roman" w:cstheme="minorHAnsi"/>
          <w:sz w:val="24"/>
          <w:szCs w:val="24"/>
        </w:rPr>
        <w:t>Cista Provo</w:t>
      </w:r>
      <w:r w:rsidR="0088005A">
        <w:rPr>
          <w:rFonts w:eastAsia="Times New Roman" w:cstheme="minorHAnsi"/>
          <w:sz w:val="24"/>
          <w:szCs w:val="24"/>
        </w:rPr>
        <w:t xml:space="preserve"> </w:t>
      </w:r>
      <w:r w:rsidRPr="00B6007A">
        <w:rPr>
          <w:rFonts w:eastAsia="Times New Roman" w:cstheme="minorHAnsi"/>
          <w:sz w:val="24"/>
          <w:szCs w:val="24"/>
        </w:rPr>
        <w:t>za proračunsku godinu, a sadrži i projekciju prihoda i primitaka te rashoda i izdataka za slijedeće dvije godine.</w:t>
      </w:r>
    </w:p>
    <w:p w14:paraId="48580D45" w14:textId="346AEEF0" w:rsidR="00F82719" w:rsidRPr="00673B13" w:rsidRDefault="00F82719" w:rsidP="00F8271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73B13">
        <w:rPr>
          <w:rFonts w:eastAsia="Times New Roman" w:cstheme="minorHAnsi"/>
          <w:sz w:val="24"/>
          <w:szCs w:val="24"/>
        </w:rPr>
        <w:t>Proračun nije statičan akt, već se sukladno Zakonu može mijenjati tijekom proračunske godine, odnosno donose se Izmjene i dopune proračuna.</w:t>
      </w:r>
    </w:p>
    <w:p w14:paraId="055D38B8" w14:textId="678DD019" w:rsidR="004422AA" w:rsidRPr="00B6007A" w:rsidRDefault="004422AA" w:rsidP="00F82719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</w:p>
    <w:p w14:paraId="44317B41" w14:textId="1492FA7C" w:rsidR="004422AA" w:rsidRPr="00B6007A" w:rsidRDefault="00EB660B" w:rsidP="00F82719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  <w:r w:rsidRPr="00B6007A">
        <w:rPr>
          <w:rFonts w:eastAsia="Times New Roman" w:cstheme="minorHAnsi"/>
          <w:noProof/>
          <w:color w:val="7030A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44EA6F" wp14:editId="256BC58F">
                <wp:simplePos x="0" y="0"/>
                <wp:positionH relativeFrom="margin">
                  <wp:posOffset>695325</wp:posOffset>
                </wp:positionH>
                <wp:positionV relativeFrom="paragraph">
                  <wp:posOffset>123190</wp:posOffset>
                </wp:positionV>
                <wp:extent cx="3581400" cy="153352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5335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659C4A" w14:textId="77777777" w:rsidR="00636904" w:rsidRPr="000F07EC" w:rsidRDefault="00636904" w:rsidP="004422AA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  <w:t>J</w:t>
                            </w:r>
                            <w:r w:rsidRPr="000F07EC">
                              <w:rPr>
                                <w:color w:val="4472C4" w:themeColor="accent1"/>
                              </w:rPr>
                              <w:t>edno od najvažnijih načela proračuna je da isti mora biti uravnotežen ,odnosno</w:t>
                            </w:r>
                          </w:p>
                          <w:p w14:paraId="0829A98A" w14:textId="5375ACD6" w:rsidR="00636904" w:rsidRDefault="00636904" w:rsidP="004422AA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0F07EC">
                              <w:rPr>
                                <w:color w:val="4472C4" w:themeColor="accent1"/>
                              </w:rPr>
                              <w:t>ukupna visina planiranih prihoda mora biti istovjetna ukupnoj visini planiranih rashoda</w:t>
                            </w:r>
                            <w:r>
                              <w:rPr>
                                <w:color w:val="4472C4" w:themeColor="accent1"/>
                              </w:rPr>
                              <w:t>!</w:t>
                            </w:r>
                          </w:p>
                          <w:p w14:paraId="64746601" w14:textId="77777777" w:rsidR="00636904" w:rsidRPr="000F07EC" w:rsidRDefault="00636904" w:rsidP="004422AA">
                            <w:pPr>
                              <w:spacing w:after="0"/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4EA6F" id="Elipsa 13" o:spid="_x0000_s1027" style="position:absolute;left:0;text-align:left;margin-left:54.75pt;margin-top:9.7pt;width:282pt;height:1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" fillcolor="#9ab5e4" strokecolor="#b9cde5" strokeweight="2pt">
                <v:fill color2="#e1e8f5" rotate="t" focusposition="1,1" focussize="" colors="0 #9ab5e4;.5 #c2d1ed;1 #e1e8f5" focus="100%" type="gradientRadial"/>
                <v:textbox>
                  <w:txbxContent>
                    <w:p w14:paraId="4F659C4A" w14:textId="77777777" w:rsidR="00636904" w:rsidRPr="000F07EC" w:rsidRDefault="00636904" w:rsidP="004422AA">
                      <w:pPr>
                        <w:spacing w:after="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  <w:t>J</w:t>
                      </w:r>
                      <w:r w:rsidRPr="000F07EC">
                        <w:rPr>
                          <w:color w:val="4472C4" w:themeColor="accent1"/>
                        </w:rPr>
                        <w:t>edno od najvažnijih načela proračuna je da isti mora biti uravnotežen ,odnosno</w:t>
                      </w:r>
                    </w:p>
                    <w:p w14:paraId="0829A98A" w14:textId="5375ACD6" w:rsidR="00636904" w:rsidRDefault="00636904" w:rsidP="004422AA">
                      <w:pPr>
                        <w:spacing w:after="0"/>
                        <w:jc w:val="center"/>
                        <w:rPr>
                          <w:color w:val="4472C4" w:themeColor="accent1"/>
                        </w:rPr>
                      </w:pPr>
                      <w:r w:rsidRPr="000F07EC">
                        <w:rPr>
                          <w:color w:val="4472C4" w:themeColor="accent1"/>
                        </w:rPr>
                        <w:t>ukupna visina planiranih prihoda mora biti istovjetna ukupnoj visini planiranih rashoda</w:t>
                      </w:r>
                      <w:r>
                        <w:rPr>
                          <w:color w:val="4472C4" w:themeColor="accent1"/>
                        </w:rPr>
                        <w:t>!</w:t>
                      </w:r>
                    </w:p>
                    <w:p w14:paraId="64746601" w14:textId="77777777" w:rsidR="00636904" w:rsidRPr="000F07EC" w:rsidRDefault="00636904" w:rsidP="004422AA">
                      <w:pPr>
                        <w:spacing w:after="0"/>
                        <w:jc w:val="center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73B13" w:rsidRPr="00673B13">
        <w:rPr>
          <w:rFonts w:eastAsia="Times New Roman" w:cstheme="minorHAnsi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EFA2DB" wp14:editId="6A95AE04">
                <wp:simplePos x="0" y="0"/>
                <wp:positionH relativeFrom="column">
                  <wp:posOffset>3729355</wp:posOffset>
                </wp:positionH>
                <wp:positionV relativeFrom="paragraph">
                  <wp:posOffset>83185</wp:posOffset>
                </wp:positionV>
                <wp:extent cx="1390650" cy="1419225"/>
                <wp:effectExtent l="0" t="0" r="0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7C9D" w14:textId="32176B01" w:rsidR="00636904" w:rsidRDefault="0063690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770C281" wp14:editId="26D2F31D">
                                  <wp:extent cx="1209675" cy="1233394"/>
                                  <wp:effectExtent l="0" t="0" r="0" b="5080"/>
                                  <wp:docPr id="19" name="Slika 19" descr="Slikovni rezultat za va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ovni rezultat za va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068" cy="1249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A2DB" id="_x0000_s1028" type="#_x0000_t202" style="position:absolute;left:0;text-align:left;margin-left:293.65pt;margin-top:6.55pt;width:109.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" filled="f" stroked="f">
                <v:textbox>
                  <w:txbxContent>
                    <w:p w14:paraId="65F37C9D" w14:textId="32176B01" w:rsidR="00636904" w:rsidRDefault="0063690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770C281" wp14:editId="26D2F31D">
                            <wp:extent cx="1209675" cy="1233394"/>
                            <wp:effectExtent l="0" t="0" r="0" b="5080"/>
                            <wp:docPr id="19" name="Slika 19" descr="Slikovni rezultat za va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ovni rezultat za vag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068" cy="1249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8D1868" w14:textId="112D6B8F" w:rsidR="004422AA" w:rsidRPr="00B6007A" w:rsidRDefault="004422AA" w:rsidP="00F82719">
      <w:pPr>
        <w:spacing w:after="0" w:line="240" w:lineRule="auto"/>
        <w:jc w:val="both"/>
        <w:rPr>
          <w:rFonts w:eastAsia="Times New Roman" w:cstheme="minorHAnsi"/>
          <w:color w:val="7030A0"/>
          <w:sz w:val="24"/>
          <w:szCs w:val="24"/>
        </w:rPr>
      </w:pPr>
    </w:p>
    <w:p w14:paraId="2E726A8D" w14:textId="07A92E78" w:rsidR="00184AF7" w:rsidRPr="00B6007A" w:rsidRDefault="00184AF7" w:rsidP="00916DC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D0E2AF1" w14:textId="5035AE6E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7ADEAC70" w14:textId="4FC42E4C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1879BC1" w14:textId="1B3DE97B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EAF726A" w14:textId="12E062DB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B366BF3" w14:textId="1261A9C6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001E331" w14:textId="7457A861" w:rsidR="00645A40" w:rsidRPr="00B6007A" w:rsidRDefault="00645A40" w:rsidP="00916DC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9D412B3" w14:textId="77777777" w:rsidR="00EB660B" w:rsidRDefault="00EB660B" w:rsidP="00916DCD">
      <w:pPr>
        <w:spacing w:after="0" w:line="240" w:lineRule="auto"/>
        <w:jc w:val="both"/>
        <w:rPr>
          <w:rFonts w:eastAsia="Times New Roman" w:cstheme="minorHAnsi"/>
          <w:b/>
          <w:color w:val="4472C4" w:themeColor="accent1"/>
          <w:sz w:val="24"/>
          <w:szCs w:val="24"/>
        </w:rPr>
      </w:pPr>
    </w:p>
    <w:p w14:paraId="13D54922" w14:textId="77777777" w:rsidR="004E3754" w:rsidRPr="00B8024D" w:rsidRDefault="004E3754" w:rsidP="004E3754">
      <w:pPr>
        <w:spacing w:after="0" w:line="240" w:lineRule="auto"/>
        <w:jc w:val="both"/>
        <w:rPr>
          <w:rFonts w:eastAsia="Times New Roman" w:cstheme="minorHAnsi"/>
          <w:color w:val="4472C4" w:themeColor="accent1"/>
          <w:sz w:val="24"/>
          <w:szCs w:val="24"/>
        </w:rPr>
      </w:pPr>
      <w:bookmarkStart w:id="1" w:name="_Hlk150838990"/>
      <w:r w:rsidRPr="00B8024D">
        <w:rPr>
          <w:rFonts w:eastAsia="Times New Roman" w:cstheme="minorHAnsi"/>
          <w:b/>
          <w:color w:val="4472C4" w:themeColor="accent1"/>
          <w:sz w:val="24"/>
          <w:szCs w:val="24"/>
        </w:rPr>
        <w:t>Sadržaj proračuna</w:t>
      </w:r>
    </w:p>
    <w:p w14:paraId="78635FBC" w14:textId="77777777" w:rsidR="004E3754" w:rsidRPr="00B8024D" w:rsidRDefault="004E3754" w:rsidP="004E3754">
      <w:pPr>
        <w:spacing w:after="0" w:line="240" w:lineRule="auto"/>
        <w:ind w:left="-284"/>
        <w:jc w:val="both"/>
        <w:rPr>
          <w:rFonts w:eastAsia="Times New Roman" w:cstheme="minorHAnsi"/>
          <w:bCs/>
          <w:color w:val="4472C4" w:themeColor="accent1"/>
        </w:rPr>
      </w:pPr>
    </w:p>
    <w:p w14:paraId="20264E21" w14:textId="175CACF4" w:rsidR="00184AF7" w:rsidRDefault="004E3754" w:rsidP="004E3754">
      <w:pPr>
        <w:spacing w:after="0" w:line="240" w:lineRule="auto"/>
        <w:jc w:val="both"/>
        <w:rPr>
          <w:rFonts w:eastAsia="Times New Roman" w:cstheme="minorHAnsi"/>
          <w:bCs/>
        </w:rPr>
      </w:pPr>
      <w:r w:rsidRPr="00B8024D">
        <w:rPr>
          <w:rFonts w:eastAsia="Times New Roman" w:cstheme="minorHAnsi"/>
          <w:bCs/>
        </w:rPr>
        <w:t>Proračun JLS sastoji se od plana za proračunsku godinu i projekcija za sljedeće dvije godine. Proračun JLS sastoji se od općeg dijela, posebnog dijela i obrazloženja proračuna</w:t>
      </w:r>
    </w:p>
    <w:p w14:paraId="4D33F993" w14:textId="77777777" w:rsidR="004E3754" w:rsidRPr="00B6007A" w:rsidRDefault="004E3754" w:rsidP="004E3754">
      <w:pPr>
        <w:spacing w:after="0" w:line="240" w:lineRule="auto"/>
        <w:jc w:val="both"/>
        <w:rPr>
          <w:rFonts w:eastAsia="Times New Roman" w:cstheme="minorHAnsi"/>
          <w:b/>
          <w:bCs/>
          <w:color w:val="8496B0" w:themeColor="text2" w:themeTint="99"/>
          <w:sz w:val="24"/>
          <w:szCs w:val="24"/>
        </w:rPr>
      </w:pPr>
    </w:p>
    <w:tbl>
      <w:tblPr>
        <w:tblW w:w="0" w:type="auto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2093"/>
        <w:gridCol w:w="2126"/>
        <w:gridCol w:w="5069"/>
      </w:tblGrid>
      <w:tr w:rsidR="004E3754" w:rsidRPr="00B8024D" w14:paraId="467BCDCC" w14:textId="77777777" w:rsidTr="00CD0B54">
        <w:tc>
          <w:tcPr>
            <w:tcW w:w="2093" w:type="dxa"/>
            <w:shd w:val="clear" w:color="auto" w:fill="D9E2F3"/>
          </w:tcPr>
          <w:p w14:paraId="188499B7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</w:rPr>
              <w:t>SADRŽAJ</w:t>
            </w:r>
          </w:p>
        </w:tc>
        <w:tc>
          <w:tcPr>
            <w:tcW w:w="2126" w:type="dxa"/>
            <w:shd w:val="clear" w:color="auto" w:fill="D9E2F3"/>
          </w:tcPr>
          <w:p w14:paraId="3209CC8F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</w:rPr>
              <w:t>SASTAVNI DIO</w:t>
            </w:r>
          </w:p>
        </w:tc>
        <w:tc>
          <w:tcPr>
            <w:tcW w:w="5069" w:type="dxa"/>
            <w:shd w:val="clear" w:color="auto" w:fill="D9E2F3"/>
          </w:tcPr>
          <w:p w14:paraId="3CF963F0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</w:rPr>
              <w:t>OPIS SASTAVNOG DIJELA</w:t>
            </w:r>
          </w:p>
        </w:tc>
      </w:tr>
      <w:tr w:rsidR="004E3754" w:rsidRPr="00B8024D" w14:paraId="075D6749" w14:textId="77777777" w:rsidTr="00CD0B54">
        <w:tc>
          <w:tcPr>
            <w:tcW w:w="2093" w:type="dxa"/>
            <w:vMerge w:val="restart"/>
            <w:shd w:val="clear" w:color="auto" w:fill="F2F2F2"/>
            <w:vAlign w:val="center"/>
          </w:tcPr>
          <w:p w14:paraId="1692DC42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  <w:t>Opći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189EF4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Sažetak Računa prihoda i rashoda Sažetak Računa financiranja</w:t>
            </w:r>
          </w:p>
        </w:tc>
        <w:tc>
          <w:tcPr>
            <w:tcW w:w="5069" w:type="dxa"/>
            <w:shd w:val="clear" w:color="auto" w:fill="auto"/>
          </w:tcPr>
          <w:p w14:paraId="1A96BB5A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ukupni prihodi poslovanja i prihodi od prodaje nefinancijske imovine, ukupni rashodi poslovanja i rashodi za nabavu nefinancijske imovine</w:t>
            </w:r>
          </w:p>
          <w:p w14:paraId="239E34D4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ukupni primici od financijske imovine i zaduživanja i izdaci za financijsku imovinu i otplate zajmova</w:t>
            </w:r>
          </w:p>
        </w:tc>
      </w:tr>
      <w:tr w:rsidR="004E3754" w:rsidRPr="00B8024D" w14:paraId="53E0C02E" w14:textId="77777777" w:rsidTr="00CD0B54">
        <w:tc>
          <w:tcPr>
            <w:tcW w:w="2093" w:type="dxa"/>
            <w:vMerge/>
            <w:shd w:val="clear" w:color="auto" w:fill="F2F2F2"/>
          </w:tcPr>
          <w:p w14:paraId="25500CD3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08C210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Račun prihoda i rashoda</w:t>
            </w:r>
          </w:p>
        </w:tc>
        <w:tc>
          <w:tcPr>
            <w:tcW w:w="5069" w:type="dxa"/>
            <w:shd w:val="clear" w:color="auto" w:fill="auto"/>
          </w:tcPr>
          <w:p w14:paraId="6A099742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ukupni prihodi i rashodi iskazani prema izvorima financiranja i ekonomskoj klasifikaciji na razini skupine </w:t>
            </w:r>
          </w:p>
          <w:p w14:paraId="0CFCA8B4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ukupni rashodi iskazani prema funkcijskoj klasifikaciji</w:t>
            </w:r>
          </w:p>
        </w:tc>
      </w:tr>
      <w:tr w:rsidR="004E3754" w:rsidRPr="00B8024D" w14:paraId="472C52A9" w14:textId="77777777" w:rsidTr="00CD0B54">
        <w:tc>
          <w:tcPr>
            <w:tcW w:w="2093" w:type="dxa"/>
            <w:vMerge/>
            <w:shd w:val="clear" w:color="auto" w:fill="F2F2F2"/>
          </w:tcPr>
          <w:p w14:paraId="703986CA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F4EAAB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Račun financiranja</w:t>
            </w:r>
          </w:p>
        </w:tc>
        <w:tc>
          <w:tcPr>
            <w:tcW w:w="5069" w:type="dxa"/>
            <w:shd w:val="clear" w:color="auto" w:fill="auto"/>
          </w:tcPr>
          <w:p w14:paraId="73DB828D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ukupni primici od financijske imovine i zaduživanja i izdaci za financijsku imovinu i otplate instrumenata zaduživanja prema izvorima financiranja i ekonomskoj klasifikaciji na razini skupine</w:t>
            </w:r>
          </w:p>
        </w:tc>
      </w:tr>
      <w:tr w:rsidR="004E3754" w:rsidRPr="00B8024D" w14:paraId="6F89FFEB" w14:textId="77777777" w:rsidTr="00CD0B54">
        <w:tc>
          <w:tcPr>
            <w:tcW w:w="2093" w:type="dxa"/>
            <w:vMerge/>
            <w:shd w:val="clear" w:color="auto" w:fill="F2F2F2"/>
          </w:tcPr>
          <w:p w14:paraId="0A6BE58E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5228FD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Preneseni višak ili preneseni manjak prihoda nad rashodima</w:t>
            </w:r>
          </w:p>
        </w:tc>
        <w:tc>
          <w:tcPr>
            <w:tcW w:w="5069" w:type="dxa"/>
            <w:shd w:val="clear" w:color="auto" w:fill="auto"/>
          </w:tcPr>
          <w:p w14:paraId="32FB58CA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ako ukupni prihodi i primici nisu jednaki ukupnim rashodima i izdacima, opći dio proračuna sadrži i preneseni višak ili preneseni manjak prihoda nad rashodima</w:t>
            </w:r>
          </w:p>
        </w:tc>
      </w:tr>
      <w:tr w:rsidR="004E3754" w:rsidRPr="00B8024D" w14:paraId="5A105913" w14:textId="77777777" w:rsidTr="00CD0B54">
        <w:tc>
          <w:tcPr>
            <w:tcW w:w="2093" w:type="dxa"/>
            <w:vMerge/>
            <w:shd w:val="clear" w:color="auto" w:fill="F2F2F2"/>
          </w:tcPr>
          <w:p w14:paraId="1C2BBF9A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546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6239B5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Višegodišnji plan uravnoteženja</w:t>
            </w:r>
          </w:p>
        </w:tc>
        <w:tc>
          <w:tcPr>
            <w:tcW w:w="5069" w:type="dxa"/>
            <w:shd w:val="clear" w:color="auto" w:fill="auto"/>
          </w:tcPr>
          <w:p w14:paraId="344CA886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ako JLP(R)S ne mogu preneseni manjak podmiriti do kraja proračunske godine, obvezni su izraditi višegodišnji plan uravnoteženja za razdoblje za koje se proračun donosi </w:t>
            </w:r>
          </w:p>
          <w:p w14:paraId="7BE9F95D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ako JLP(R)S ne mogu preneseni višak, zbog njegove veličine, u cijelosti iskoristiti u jednoj proračunskoj godini, korištenje viška planira se višegodišnjim planom uravnoteženja za razdoblje za koje se proračun donosi</w:t>
            </w:r>
          </w:p>
        </w:tc>
      </w:tr>
      <w:tr w:rsidR="004E3754" w:rsidRPr="00B8024D" w14:paraId="7892C8A6" w14:textId="77777777" w:rsidTr="00CD0B54">
        <w:tc>
          <w:tcPr>
            <w:tcW w:w="2093" w:type="dxa"/>
            <w:shd w:val="clear" w:color="auto" w:fill="F2F2F2"/>
            <w:vAlign w:val="center"/>
          </w:tcPr>
          <w:p w14:paraId="40360425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  <w:t>Posebni dio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49DBE6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Plan rashoda i izdataka proračuna JLP(R)S i </w:t>
            </w:r>
            <w:r w:rsidRPr="00B8024D">
              <w:rPr>
                <w:rFonts w:eastAsia="Times New Roman" w:cstheme="minorHAnsi"/>
                <w:sz w:val="20"/>
                <w:szCs w:val="20"/>
              </w:rPr>
              <w:lastRenderedPageBreak/>
              <w:t>njihovih proračunskih korisnika</w:t>
            </w:r>
          </w:p>
        </w:tc>
        <w:tc>
          <w:tcPr>
            <w:tcW w:w="5069" w:type="dxa"/>
            <w:shd w:val="clear" w:color="auto" w:fill="auto"/>
          </w:tcPr>
          <w:p w14:paraId="73860C4D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rashodi i izdaci JLP(R)S i njihovih proračunskih korisnika iskazani po organizacijskoj klasifikaciji, izvorima </w:t>
            </w:r>
            <w:r w:rsidRPr="00B8024D">
              <w:rPr>
                <w:rFonts w:eastAsia="Times New Roman" w:cstheme="minorHAnsi"/>
                <w:sz w:val="20"/>
                <w:szCs w:val="20"/>
              </w:rPr>
              <w:lastRenderedPageBreak/>
              <w:t>financiranja i ekonomskoj klasifikaciji na razini skupine, raspoređenih u programe koji se sastoje od aktivnosti i projekata</w:t>
            </w:r>
          </w:p>
        </w:tc>
      </w:tr>
      <w:tr w:rsidR="004E3754" w:rsidRPr="00B8024D" w14:paraId="5A844719" w14:textId="77777777" w:rsidTr="00CD0B54">
        <w:tc>
          <w:tcPr>
            <w:tcW w:w="2093" w:type="dxa"/>
            <w:shd w:val="clear" w:color="auto" w:fill="F2F2F2"/>
            <w:vAlign w:val="center"/>
          </w:tcPr>
          <w:p w14:paraId="3228910D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b/>
                <w:bCs/>
                <w:color w:val="4472C4" w:themeColor="accent1"/>
                <w:sz w:val="20"/>
                <w:szCs w:val="20"/>
              </w:rPr>
              <w:lastRenderedPageBreak/>
              <w:t>Obrazloženje proračuna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51663B" w14:textId="77777777" w:rsidR="004E3754" w:rsidRPr="00B8024D" w:rsidRDefault="004E3754" w:rsidP="00CD0B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>Obrazloženje općeg dijela proračuna i obrazloženje posebnog dijela proračuna</w:t>
            </w:r>
          </w:p>
        </w:tc>
        <w:tc>
          <w:tcPr>
            <w:tcW w:w="5069" w:type="dxa"/>
            <w:shd w:val="clear" w:color="auto" w:fill="auto"/>
          </w:tcPr>
          <w:p w14:paraId="22CBBC5A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obrazloženje općeg dijela proračuna JLP(R)S sadrži obrazloženje prihoda i rashoda, primitaka i izdataka proračuna JLP(R)S i obrazloženje prenesenog manjka odnosno viška proračuna JLP(R)S </w:t>
            </w:r>
          </w:p>
          <w:p w14:paraId="7D059724" w14:textId="77777777" w:rsidR="004E3754" w:rsidRPr="00B8024D" w:rsidRDefault="004E3754" w:rsidP="00CD0B54">
            <w:pPr>
              <w:numPr>
                <w:ilvl w:val="0"/>
                <w:numId w:val="39"/>
              </w:numPr>
              <w:spacing w:after="0" w:line="240" w:lineRule="auto"/>
              <w:ind w:left="322" w:hanging="28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8024D">
              <w:rPr>
                <w:rFonts w:eastAsia="Times New Roman" w:cstheme="minorHAnsi"/>
                <w:sz w:val="20"/>
                <w:szCs w:val="20"/>
              </w:rPr>
              <w:t xml:space="preserve"> obrazloženje posebnog dijela proračuna JLP(R)S temelji se na obrazloženjima financijskih planova proračunskih korisnika, a sastoji se od obrazloženja programa koje se daje kroz obrazloženje aktivnosti i projekata zajedno s ciljevima i pokazateljima uspješnosti iz akata strateškog planiranja.</w:t>
            </w:r>
          </w:p>
        </w:tc>
      </w:tr>
      <w:bookmarkEnd w:id="1"/>
    </w:tbl>
    <w:p w14:paraId="1A3654E4" w14:textId="77777777" w:rsidR="004422AA" w:rsidRPr="00B6007A" w:rsidRDefault="004422AA" w:rsidP="007602C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740647B" w14:textId="033EC5C9" w:rsidR="00F44802" w:rsidRPr="00B6007A" w:rsidRDefault="0014546B" w:rsidP="000A0D69">
      <w:pPr>
        <w:spacing w:after="0" w:line="240" w:lineRule="auto"/>
        <w:ind w:left="-284"/>
        <w:jc w:val="both"/>
        <w:rPr>
          <w:rFonts w:eastAsia="Times New Roman" w:cstheme="minorHAnsi"/>
          <w:color w:val="4472C4" w:themeColor="accent1"/>
          <w:sz w:val="24"/>
          <w:szCs w:val="24"/>
        </w:rPr>
      </w:pPr>
      <w:r w:rsidRPr="00B6007A">
        <w:rPr>
          <w:rFonts w:cstheme="minorHAnsi"/>
          <w:noProof/>
          <w:color w:val="4472C4" w:themeColor="accent1"/>
          <w:lang w:eastAsia="hr-H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AC2C7E8" wp14:editId="4CAAEC82">
                <wp:simplePos x="0" y="0"/>
                <wp:positionH relativeFrom="column">
                  <wp:posOffset>4510405</wp:posOffset>
                </wp:positionH>
                <wp:positionV relativeFrom="paragraph">
                  <wp:posOffset>95250</wp:posOffset>
                </wp:positionV>
                <wp:extent cx="1685925" cy="1590675"/>
                <wp:effectExtent l="0" t="0" r="0" b="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65FF7" w14:textId="30144BA0" w:rsidR="00636904" w:rsidRDefault="0063690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5A60508" wp14:editId="167579F2">
                                  <wp:extent cx="1638300" cy="1522584"/>
                                  <wp:effectExtent l="0" t="0" r="0" b="1905"/>
                                  <wp:docPr id="3" name="Slika 3" descr="Slikovni rezultat za proračunski korisni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likovni rezultat za proračunski korisni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33" cy="1525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C7E8" id="_x0000_s1029" type="#_x0000_t202" style="position:absolute;left:0;text-align:left;margin-left:355.15pt;margin-top:7.5pt;width:132.75pt;height:125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" filled="f" stroked="f">
                <v:textbox>
                  <w:txbxContent>
                    <w:p w14:paraId="70E65FF7" w14:textId="30144BA0" w:rsidR="00636904" w:rsidRDefault="0063690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5A60508" wp14:editId="167579F2">
                            <wp:extent cx="1638300" cy="1522584"/>
                            <wp:effectExtent l="0" t="0" r="0" b="1905"/>
                            <wp:docPr id="3" name="Slika 3" descr="Slikovni rezultat za proračunski korisni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likovni rezultat za proračunski korisnic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433" cy="1525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4802" w:rsidRPr="00B6007A">
        <w:rPr>
          <w:rFonts w:eastAsia="Times New Roman" w:cstheme="minorHAnsi"/>
          <w:b/>
          <w:color w:val="4472C4" w:themeColor="accent1"/>
          <w:sz w:val="24"/>
          <w:szCs w:val="24"/>
        </w:rPr>
        <w:t>P</w:t>
      </w:r>
      <w:r w:rsidR="00184AF7" w:rsidRPr="00B6007A">
        <w:rPr>
          <w:rFonts w:eastAsia="Times New Roman" w:cstheme="minorHAnsi"/>
          <w:b/>
          <w:color w:val="4472C4" w:themeColor="accent1"/>
          <w:sz w:val="24"/>
          <w:szCs w:val="24"/>
        </w:rPr>
        <w:t>roračunski korisnici:</w:t>
      </w:r>
    </w:p>
    <w:p w14:paraId="1F93C93F" w14:textId="35B08C63" w:rsidR="009569B1" w:rsidRDefault="00184AF7" w:rsidP="000A0D69">
      <w:pPr>
        <w:ind w:left="-284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t>Proračunski korisnici su ustanove, tijela javne vlasti kojim</w:t>
      </w:r>
      <w:r w:rsidR="00FF2B6C" w:rsidRPr="00B6007A">
        <w:rPr>
          <w:rFonts w:eastAsia="Times New Roman" w:cstheme="minorHAnsi"/>
          <w:sz w:val="24"/>
          <w:szCs w:val="24"/>
        </w:rPr>
        <w:t xml:space="preserve">a je JLS osnivač ili suosnivač, </w:t>
      </w:r>
      <w:r w:rsidR="000B6FBB" w:rsidRPr="00B6007A">
        <w:rPr>
          <w:rFonts w:eastAsia="Times New Roman" w:cstheme="minorHAnsi"/>
          <w:sz w:val="24"/>
          <w:szCs w:val="24"/>
        </w:rPr>
        <w:t xml:space="preserve">a </w:t>
      </w:r>
      <w:r w:rsidR="00FF2B6C" w:rsidRPr="00B6007A">
        <w:rPr>
          <w:rFonts w:eastAsia="Times New Roman" w:cstheme="minorHAnsi"/>
          <w:sz w:val="24"/>
          <w:szCs w:val="24"/>
        </w:rPr>
        <w:t>čije je f</w:t>
      </w:r>
      <w:r w:rsidRPr="00B6007A">
        <w:rPr>
          <w:rFonts w:eastAsia="Times New Roman" w:cstheme="minorHAnsi"/>
          <w:sz w:val="24"/>
          <w:szCs w:val="24"/>
        </w:rPr>
        <w:t xml:space="preserve">inanciranje većim dijelom iz proračuna svog osnivača ili suosnivača. Proračunski korisnici JLS mogu biti dječji vrtići, knjižnice, javne vatrogasne postrojbe, muzeji, kazališta, domovi za starije i nemoćne osobe… </w:t>
      </w:r>
    </w:p>
    <w:p w14:paraId="11A419CA" w14:textId="66013775" w:rsidR="00184AF7" w:rsidRPr="00707EA6" w:rsidRDefault="00184AF7" w:rsidP="00707EA6">
      <w:pPr>
        <w:spacing w:after="0"/>
        <w:ind w:left="-284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b/>
          <w:bCs/>
          <w:color w:val="4472C4" w:themeColor="accent1"/>
          <w:sz w:val="24"/>
          <w:szCs w:val="24"/>
        </w:rPr>
        <w:t>Zakoni i sankcije</w:t>
      </w:r>
      <w:r w:rsidR="00407DE1" w:rsidRPr="00B6007A">
        <w:rPr>
          <w:rFonts w:eastAsia="Times New Roman" w:cstheme="minorHAnsi"/>
          <w:b/>
          <w:bCs/>
          <w:color w:val="4472C4" w:themeColor="accent1"/>
          <w:sz w:val="24"/>
          <w:szCs w:val="24"/>
        </w:rPr>
        <w:t>:</w:t>
      </w:r>
    </w:p>
    <w:p w14:paraId="00A89C69" w14:textId="4D0DAFF1" w:rsidR="00E9495A" w:rsidRPr="00B6007A" w:rsidRDefault="0014546B" w:rsidP="00916DC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B6007A">
        <w:rPr>
          <w:rFonts w:eastAsia="Times New Roman" w:cstheme="minorHAnsi"/>
          <w:b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85D1814" wp14:editId="0E31D834">
                <wp:simplePos x="0" y="0"/>
                <wp:positionH relativeFrom="column">
                  <wp:posOffset>-499745</wp:posOffset>
                </wp:positionH>
                <wp:positionV relativeFrom="paragraph">
                  <wp:posOffset>175895</wp:posOffset>
                </wp:positionV>
                <wp:extent cx="1571625" cy="1114425"/>
                <wp:effectExtent l="0" t="0" r="0" b="0"/>
                <wp:wrapSquare wrapText="bothSides"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5C8C" w14:textId="67719070" w:rsidR="00636904" w:rsidRDefault="00636904" w:rsidP="0014546B">
                            <w:pPr>
                              <w:ind w:left="426" w:right="-377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E0728B7" wp14:editId="61568369">
                                  <wp:extent cx="1301610" cy="1209675"/>
                                  <wp:effectExtent l="19050" t="19050" r="13335" b="9525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770" cy="1223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adFill>
                                            <a:gsLst>
                                              <a:gs pos="0">
                                                <a:schemeClr val="accent1">
                                                  <a:tint val="66000"/>
                                                  <a:satMod val="160000"/>
                                                </a:schemeClr>
                                              </a:gs>
                                              <a:gs pos="50000">
                                                <a:schemeClr val="accent1">
                                                  <a:tint val="44500"/>
                                                  <a:satMod val="160000"/>
                                                </a:schemeClr>
                                              </a:gs>
                                              <a:gs pos="100000">
                                                <a:schemeClr val="accent1">
                                                  <a:tint val="23500"/>
                                                  <a:satMod val="160000"/>
                                                </a:schemeClr>
                                              </a:gs>
                                            </a:gsLst>
                                            <a:lin ang="8100000" scaled="1"/>
                                          </a:gradFill>
                                          <a:ln>
                                            <a:gradFill>
                                              <a:gsLst>
                                                <a:gs pos="0">
                                                  <a:schemeClr val="accent1">
                                                    <a:lumMod val="5000"/>
                                                    <a:lumOff val="95000"/>
                                                  </a:schemeClr>
                                                </a:gs>
                                                <a:gs pos="74000">
                                                  <a:schemeClr val="accent1">
                                                    <a:lumMod val="45000"/>
                                                    <a:lumOff val="55000"/>
                                                  </a:schemeClr>
                                                </a:gs>
                                                <a:gs pos="83000">
                                                  <a:schemeClr val="accent1">
                                                    <a:lumMod val="45000"/>
                                                    <a:lumOff val="55000"/>
                                                  </a:schemeClr>
                                                </a:gs>
                                                <a:gs pos="100000">
                                                  <a:schemeClr val="accent1">
                                                    <a:lumMod val="30000"/>
                                                    <a:lumOff val="70000"/>
                                                  </a:schemeClr>
                                                </a:gs>
                                              </a:gsLst>
                                              <a:lin ang="5400000" scaled="1"/>
                                            </a:gra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1814" id="_x0000_s1030" type="#_x0000_t202" style="position:absolute;left:0;text-align:left;margin-left:-39.35pt;margin-top:13.85pt;width:123.75pt;height:87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" filled="f" stroked="f">
                <v:textbox>
                  <w:txbxContent>
                    <w:p w14:paraId="7BE85C8C" w14:textId="67719070" w:rsidR="00636904" w:rsidRDefault="00636904" w:rsidP="0014546B">
                      <w:pPr>
                        <w:ind w:left="426" w:right="-377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E0728B7" wp14:editId="61568369">
                            <wp:extent cx="1301610" cy="1209675"/>
                            <wp:effectExtent l="19050" t="19050" r="13335" b="9525"/>
                            <wp:docPr id="17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770" cy="1223764"/>
                                    </a:xfrm>
                                    <a:prstGeom prst="rect">
                                      <a:avLst/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tint val="66000"/>
                                            <a:satMod val="160000"/>
                                          </a:schemeClr>
                                        </a:gs>
                                        <a:gs pos="50000">
                                          <a:schemeClr val="accent1">
                                            <a:tint val="44500"/>
                                            <a:satMod val="160000"/>
                                          </a:schemeClr>
                                        </a:gs>
                                        <a:gs pos="100000">
                                          <a:schemeClr val="accent1">
                                            <a:tint val="23500"/>
                                            <a:satMod val="160000"/>
                                          </a:schemeClr>
                                        </a:gs>
                                      </a:gsLst>
                                      <a:lin ang="8100000" scaled="1"/>
                                    </a:gradFill>
                                    <a:ln>
                                      <a:gradFill>
                                        <a:gsLst>
                                          <a:gs pos="0">
                                            <a:schemeClr val="accent1">
                                              <a:lumMod val="5000"/>
                                              <a:lumOff val="95000"/>
                                            </a:schemeClr>
                                          </a:gs>
                                          <a:gs pos="74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83000">
                                            <a:schemeClr val="accent1">
                                              <a:lumMod val="45000"/>
                                              <a:lumOff val="55000"/>
                                            </a:schemeClr>
                                          </a:gs>
                                          <a:gs pos="100000">
                                            <a:schemeClr val="accent1">
                                              <a:lumMod val="30000"/>
                                              <a:lumOff val="70000"/>
                                            </a:schemeClr>
                                          </a:gs>
                                        </a:gsLst>
                                        <a:lin ang="5400000" scaled="1"/>
                                      </a:gra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0C6A23" w14:textId="3AC3F585" w:rsidR="0014546B" w:rsidRPr="00B6007A" w:rsidRDefault="006E6CFD" w:rsidP="00C72B6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bookmarkStart w:id="2" w:name="_Hlk64898716"/>
      <w:r w:rsidRPr="008A79BB">
        <w:rPr>
          <w:rFonts w:eastAsia="Times New Roman" w:cstheme="minorHAnsi"/>
          <w:sz w:val="24"/>
          <w:szCs w:val="24"/>
        </w:rPr>
        <w:t>Sukladno Zakonu o Proračunu (</w:t>
      </w:r>
      <w:r w:rsidR="008A79BB" w:rsidRPr="008A79BB">
        <w:rPr>
          <w:rFonts w:eastAsia="Times New Roman" w:cstheme="minorHAnsi"/>
          <w:sz w:val="24"/>
          <w:szCs w:val="24"/>
        </w:rPr>
        <w:t>»N</w:t>
      </w:r>
      <w:r w:rsidRPr="008A79BB">
        <w:rPr>
          <w:rFonts w:eastAsia="Times New Roman" w:cstheme="minorHAnsi"/>
          <w:sz w:val="24"/>
          <w:szCs w:val="24"/>
        </w:rPr>
        <w:t>arodne novine</w:t>
      </w:r>
      <w:r w:rsidR="008A79BB" w:rsidRPr="008A79BB">
        <w:rPr>
          <w:rFonts w:eastAsia="Times New Roman" w:cstheme="minorHAnsi"/>
          <w:sz w:val="24"/>
          <w:szCs w:val="24"/>
        </w:rPr>
        <w:t xml:space="preserve">«, broj </w:t>
      </w:r>
      <w:r w:rsidR="0093677B">
        <w:rPr>
          <w:rFonts w:eastAsia="Times New Roman" w:cstheme="minorHAnsi"/>
          <w:sz w:val="24"/>
          <w:szCs w:val="24"/>
        </w:rPr>
        <w:t>144/21</w:t>
      </w:r>
      <w:r w:rsidRPr="008A79BB">
        <w:rPr>
          <w:rFonts w:eastAsia="Times New Roman" w:cstheme="minorHAnsi"/>
          <w:sz w:val="24"/>
          <w:szCs w:val="24"/>
        </w:rPr>
        <w:t>)</w:t>
      </w:r>
      <w:r w:rsidR="008A79BB" w:rsidRPr="008A79BB">
        <w:rPr>
          <w:rFonts w:eastAsia="Times New Roman" w:cstheme="minorHAnsi"/>
          <w:sz w:val="24"/>
          <w:szCs w:val="24"/>
        </w:rPr>
        <w:t xml:space="preserve"> </w:t>
      </w:r>
      <w:r w:rsidR="00C72B62" w:rsidRPr="008A79BB">
        <w:rPr>
          <w:rFonts w:eastAsia="Times New Roman" w:cstheme="minorHAnsi"/>
          <w:sz w:val="24"/>
          <w:szCs w:val="24"/>
        </w:rPr>
        <w:t>Proračun se donosi za jednu</w:t>
      </w:r>
      <w:r w:rsidR="00C72B62" w:rsidRPr="00B6007A">
        <w:rPr>
          <w:rFonts w:eastAsia="Times New Roman" w:cstheme="minorHAnsi"/>
          <w:sz w:val="24"/>
          <w:szCs w:val="24"/>
        </w:rPr>
        <w:t xml:space="preserve"> fiskalnu (proračunsku) godinu. Kod nas se fiskalna godina poklapa s kalendarskom i traje od 01. siječnja do 31. prosinca. Jedini ovlašteni predlagatelj Proračuna je Općinski načelnik. Općinski </w:t>
      </w:r>
      <w:r w:rsidR="004E1DAC" w:rsidRPr="00B6007A">
        <w:rPr>
          <w:rFonts w:eastAsia="Times New Roman" w:cstheme="minorHAnsi"/>
          <w:sz w:val="24"/>
          <w:szCs w:val="24"/>
        </w:rPr>
        <w:t>n</w:t>
      </w:r>
      <w:r w:rsidR="00C72B62" w:rsidRPr="00B6007A">
        <w:rPr>
          <w:rFonts w:eastAsia="Times New Roman" w:cstheme="minorHAnsi"/>
          <w:sz w:val="24"/>
          <w:szCs w:val="24"/>
        </w:rPr>
        <w:t>ačelnik jedinice lokalne samouprave odgovoran je za zakonito</w:t>
      </w:r>
      <w:r w:rsidR="00B950DF">
        <w:rPr>
          <w:rFonts w:eastAsia="Times New Roman" w:cstheme="minorHAnsi"/>
          <w:sz w:val="24"/>
          <w:szCs w:val="24"/>
        </w:rPr>
        <w:t xml:space="preserve"> i</w:t>
      </w:r>
      <w:r w:rsidR="00C72B62" w:rsidRPr="00B6007A">
        <w:rPr>
          <w:rFonts w:eastAsia="Times New Roman" w:cstheme="minorHAnsi"/>
          <w:sz w:val="24"/>
          <w:szCs w:val="24"/>
        </w:rPr>
        <w:t xml:space="preserve"> </w:t>
      </w:r>
      <w:r w:rsidR="00B950DF">
        <w:rPr>
          <w:rFonts w:eastAsia="Times New Roman" w:cstheme="minorHAnsi"/>
          <w:sz w:val="24"/>
          <w:szCs w:val="24"/>
        </w:rPr>
        <w:t xml:space="preserve">pravilno planiranje </w:t>
      </w:r>
      <w:r w:rsidR="00C72B62" w:rsidRPr="00B6007A">
        <w:rPr>
          <w:rFonts w:eastAsia="Times New Roman" w:cstheme="minorHAnsi"/>
          <w:sz w:val="24"/>
          <w:szCs w:val="24"/>
        </w:rPr>
        <w:t xml:space="preserve">i izvršavanje proračuna, za svrhovito, učinkovito i ekonomično raspolaganje proračunskim sredstvima. Proračun donosi </w:t>
      </w:r>
      <w:r w:rsidR="00DA6E4E">
        <w:rPr>
          <w:rFonts w:eastAsia="Times New Roman" w:cstheme="minorHAnsi"/>
          <w:sz w:val="24"/>
          <w:szCs w:val="24"/>
        </w:rPr>
        <w:t xml:space="preserve">           </w:t>
      </w:r>
      <w:r w:rsidR="00C72B62" w:rsidRPr="00B6007A">
        <w:rPr>
          <w:rFonts w:eastAsia="Times New Roman" w:cstheme="minorHAnsi"/>
          <w:sz w:val="24"/>
          <w:szCs w:val="24"/>
        </w:rPr>
        <w:t xml:space="preserve">(izglasava) Općinsko vijeće do kraja godine. </w:t>
      </w:r>
    </w:p>
    <w:p w14:paraId="5F7E029E" w14:textId="7F02F20A" w:rsidR="00C72B62" w:rsidRPr="00B6007A" w:rsidRDefault="00C72B62" w:rsidP="00C72B6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t>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003755FF" w14:textId="77777777" w:rsidR="00C72B62" w:rsidRPr="00B6007A" w:rsidRDefault="00C72B62" w:rsidP="00C72B6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t xml:space="preserve">U slučaju kada je raspušteno samo Općinsko vijeće, a </w:t>
      </w:r>
      <w:r w:rsidR="004E1DAC" w:rsidRPr="00B6007A">
        <w:rPr>
          <w:rFonts w:eastAsia="Times New Roman" w:cstheme="minorHAnsi"/>
          <w:sz w:val="24"/>
          <w:szCs w:val="24"/>
        </w:rPr>
        <w:t>O</w:t>
      </w:r>
      <w:r w:rsidRPr="00B6007A">
        <w:rPr>
          <w:rFonts w:eastAsia="Times New Roman" w:cstheme="minorHAnsi"/>
          <w:sz w:val="24"/>
          <w:szCs w:val="24"/>
        </w:rPr>
        <w:t xml:space="preserve">pćinski načelnik nije razriješen, do imenovanja povjerenika Vlade Republike Hrvatske, financiranje se obavlja izvršavanjem redovnih i nužnih rashoda i izdataka temeljem odluke o financiranju nužnih rashoda i izdataka koju donosi </w:t>
      </w:r>
      <w:r w:rsidR="004E1DAC" w:rsidRPr="00B6007A">
        <w:rPr>
          <w:rFonts w:eastAsia="Times New Roman" w:cstheme="minorHAnsi"/>
          <w:sz w:val="24"/>
          <w:szCs w:val="24"/>
        </w:rPr>
        <w:t>O</w:t>
      </w:r>
      <w:r w:rsidRPr="00B6007A">
        <w:rPr>
          <w:rFonts w:eastAsia="Times New Roman" w:cstheme="minorHAnsi"/>
          <w:sz w:val="24"/>
          <w:szCs w:val="24"/>
        </w:rPr>
        <w:t>pćinski načelnik.</w:t>
      </w:r>
    </w:p>
    <w:p w14:paraId="1A0C580A" w14:textId="206F4C90" w:rsidR="00B6007A" w:rsidRDefault="00C72B62" w:rsidP="007602C9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B6007A">
        <w:rPr>
          <w:rFonts w:eastAsia="Times New Roman" w:cstheme="minorHAnsi"/>
          <w:sz w:val="24"/>
          <w:szCs w:val="24"/>
        </w:rPr>
        <w:t xml:space="preserve">Po imenovanju povjerenika Vlade Republike Hrvatske, </w:t>
      </w:r>
      <w:r w:rsidR="004E1DAC" w:rsidRPr="00B6007A">
        <w:rPr>
          <w:rFonts w:eastAsia="Times New Roman" w:cstheme="minorHAnsi"/>
          <w:sz w:val="24"/>
          <w:szCs w:val="24"/>
        </w:rPr>
        <w:t>O</w:t>
      </w:r>
      <w:r w:rsidRPr="00B6007A">
        <w:rPr>
          <w:rFonts w:eastAsia="Times New Roman" w:cstheme="minorHAnsi"/>
          <w:sz w:val="24"/>
          <w:szCs w:val="24"/>
        </w:rPr>
        <w:t>pćinski načelnik predlaže povjereniku novu odluku o financiranju nužnih rashoda i izdataka u koju su uključeni ostvareni prihodi i primici te izvršeni rashodi i izdaci u vremenu do dolaska povjerenika. Ako se do 31. ožujka ne donese proračun, povjerenik donosi odluku o financiranju nužnih rashoda i izdataka za razdoblje do donošenja proračuna</w:t>
      </w:r>
      <w:r w:rsidR="00B6007A">
        <w:rPr>
          <w:rFonts w:eastAsia="Times New Roman" w:cstheme="minorHAnsi"/>
          <w:sz w:val="24"/>
          <w:szCs w:val="24"/>
        </w:rPr>
        <w:t>.</w:t>
      </w:r>
    </w:p>
    <w:p w14:paraId="69A2E0CA" w14:textId="2EC6A560" w:rsidR="00B950DF" w:rsidRPr="00B6007A" w:rsidRDefault="00B950DF" w:rsidP="007602C9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B950DF">
        <w:rPr>
          <w:rFonts w:eastAsia="Times New Roman" w:cstheme="minorHAnsi"/>
          <w:sz w:val="24"/>
          <w:szCs w:val="24"/>
        </w:rPr>
        <w:t>Ako do isteka roka privremenog financiranja nije donesen proračun u jedinici u kojoj je općinski načelnik</w:t>
      </w:r>
      <w:r>
        <w:rPr>
          <w:rFonts w:eastAsia="Times New Roman" w:cstheme="minorHAnsi"/>
          <w:sz w:val="24"/>
          <w:szCs w:val="24"/>
        </w:rPr>
        <w:t xml:space="preserve"> </w:t>
      </w:r>
      <w:r w:rsidRPr="00B950DF">
        <w:rPr>
          <w:rFonts w:eastAsia="Times New Roman" w:cstheme="minorHAnsi"/>
          <w:sz w:val="24"/>
          <w:szCs w:val="24"/>
        </w:rPr>
        <w:t>koji nema zamjenika onemogućen u obavljanju svoje dužnosti, financiranje se obavlja izvršavanjem redovnih i nužnih rashoda i izdataka temeljem odluke o financiranju nužnih rashoda i izdataka koju donosi predstavničko tijelo na prijedlog privremenog zamjenika općinskog načelnika</w:t>
      </w:r>
      <w:r>
        <w:rPr>
          <w:rFonts w:eastAsia="Times New Roman" w:cstheme="minorHAnsi"/>
          <w:sz w:val="24"/>
          <w:szCs w:val="24"/>
        </w:rPr>
        <w:t xml:space="preserve"> </w:t>
      </w:r>
      <w:r w:rsidRPr="00B950DF">
        <w:rPr>
          <w:rFonts w:eastAsia="Times New Roman" w:cstheme="minorHAnsi"/>
          <w:sz w:val="24"/>
          <w:szCs w:val="24"/>
        </w:rPr>
        <w:t>iz članka 43.a Zakona o lokalnoj i područnoj (regionalnoj) samoupravi</w:t>
      </w:r>
      <w:r>
        <w:rPr>
          <w:rFonts w:eastAsia="Times New Roman" w:cstheme="minorHAnsi"/>
          <w:sz w:val="24"/>
          <w:szCs w:val="24"/>
        </w:rPr>
        <w:t xml:space="preserve"> (</w:t>
      </w:r>
      <w:r w:rsidR="008A79BB">
        <w:rPr>
          <w:rFonts w:eastAsia="Times New Roman" w:cstheme="minorHAnsi"/>
          <w:sz w:val="24"/>
          <w:szCs w:val="24"/>
        </w:rPr>
        <w:t>»</w:t>
      </w:r>
      <w:r>
        <w:rPr>
          <w:rFonts w:eastAsia="Times New Roman" w:cstheme="minorHAnsi"/>
          <w:sz w:val="24"/>
          <w:szCs w:val="24"/>
        </w:rPr>
        <w:t>Narodne novine</w:t>
      </w:r>
      <w:r w:rsidR="008A79BB">
        <w:rPr>
          <w:rFonts w:eastAsia="Times New Roman" w:cstheme="minorHAnsi"/>
          <w:sz w:val="24"/>
          <w:szCs w:val="24"/>
        </w:rPr>
        <w:t>«</w:t>
      </w:r>
      <w:r>
        <w:rPr>
          <w:rFonts w:eastAsia="Times New Roman" w:cstheme="minorHAnsi"/>
          <w:sz w:val="24"/>
          <w:szCs w:val="24"/>
        </w:rPr>
        <w:t xml:space="preserve">, broj </w:t>
      </w:r>
      <w:r w:rsidRPr="00B950DF">
        <w:rPr>
          <w:rFonts w:eastAsia="Times New Roman" w:cstheme="minorHAnsi"/>
          <w:sz w:val="24"/>
          <w:szCs w:val="24"/>
        </w:rPr>
        <w:lastRenderedPageBreak/>
        <w:t>33/01, 60/01, 129/05, 109/07, 125/08, 36/09, 150/11, 144/12, 19/13, 137/15, 123/17, 98/19, 144/20</w:t>
      </w:r>
      <w:r>
        <w:rPr>
          <w:rFonts w:eastAsia="Times New Roman" w:cstheme="minorHAnsi"/>
          <w:sz w:val="24"/>
          <w:szCs w:val="24"/>
        </w:rPr>
        <w:t>)</w:t>
      </w:r>
      <w:r w:rsidRPr="00B950DF">
        <w:rPr>
          <w:rFonts w:eastAsia="Times New Roman" w:cstheme="minorHAnsi"/>
          <w:sz w:val="24"/>
          <w:szCs w:val="24"/>
        </w:rPr>
        <w:t>.</w:t>
      </w:r>
      <w:bookmarkEnd w:id="2"/>
    </w:p>
    <w:p w14:paraId="479A16DF" w14:textId="61D00467" w:rsidR="00614B8F" w:rsidRDefault="00614B8F" w:rsidP="00614B8F">
      <w:pPr>
        <w:spacing w:after="0" w:line="240" w:lineRule="auto"/>
        <w:jc w:val="both"/>
        <w:rPr>
          <w:rFonts w:eastAsia="Times New Roman" w:cstheme="minorHAnsi"/>
          <w:b/>
          <w:color w:val="323E4F" w:themeColor="text2" w:themeShade="BF"/>
          <w:sz w:val="24"/>
          <w:szCs w:val="24"/>
        </w:rPr>
      </w:pPr>
      <w:r w:rsidRPr="00D525C3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Ukupni prihodi i primici Općine </w:t>
      </w:r>
      <w:r w:rsidR="00242F9C">
        <w:rPr>
          <w:rFonts w:eastAsia="Times New Roman" w:cstheme="minorHAnsi"/>
          <w:b/>
          <w:color w:val="323E4F" w:themeColor="text2" w:themeShade="BF"/>
          <w:sz w:val="24"/>
          <w:szCs w:val="24"/>
        </w:rPr>
        <w:t>Cista Provo</w:t>
      </w:r>
      <w:r w:rsidRPr="00D525C3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za 202</w:t>
      </w:r>
      <w:r w:rsidR="007E0B75" w:rsidRPr="00D525C3">
        <w:rPr>
          <w:rFonts w:eastAsia="Times New Roman" w:cstheme="minorHAnsi"/>
          <w:b/>
          <w:color w:val="323E4F" w:themeColor="text2" w:themeShade="BF"/>
          <w:sz w:val="24"/>
          <w:szCs w:val="24"/>
        </w:rPr>
        <w:t>4</w:t>
      </w:r>
      <w:r w:rsidRPr="00D525C3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. godinu planirani su u iznosu od </w:t>
      </w:r>
      <w:r w:rsidR="000F300C" w:rsidRPr="000F300C">
        <w:rPr>
          <w:rFonts w:eastAsia="Times New Roman" w:cstheme="minorHAnsi"/>
          <w:b/>
          <w:color w:val="323E4F" w:themeColor="text2" w:themeShade="BF"/>
          <w:sz w:val="24"/>
          <w:szCs w:val="24"/>
        </w:rPr>
        <w:t>3.077.200</w:t>
      </w:r>
      <w:r w:rsidR="000F300C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</w:t>
      </w:r>
      <w:r w:rsidR="00242F9C">
        <w:rPr>
          <w:rFonts w:eastAsia="Times New Roman" w:cstheme="minorHAnsi"/>
          <w:b/>
          <w:color w:val="323E4F" w:themeColor="text2" w:themeShade="BF"/>
          <w:sz w:val="24"/>
          <w:szCs w:val="24"/>
        </w:rPr>
        <w:t>eura.</w:t>
      </w:r>
    </w:p>
    <w:p w14:paraId="1F3AF628" w14:textId="77777777" w:rsidR="00242F9C" w:rsidRPr="009D792A" w:rsidRDefault="00242F9C" w:rsidP="00614B8F">
      <w:pPr>
        <w:spacing w:after="0" w:line="240" w:lineRule="auto"/>
        <w:jc w:val="both"/>
        <w:rPr>
          <w:rFonts w:eastAsia="Times New Roman" w:cstheme="minorHAnsi"/>
          <w:b/>
          <w:color w:val="323E4F" w:themeColor="text2" w:themeShade="BF"/>
          <w:sz w:val="24"/>
          <w:szCs w:val="24"/>
        </w:rPr>
      </w:pPr>
    </w:p>
    <w:p w14:paraId="7D6C4FF6" w14:textId="3961315A" w:rsidR="00614B8F" w:rsidRPr="009D792A" w:rsidRDefault="00614B8F" w:rsidP="00614B8F">
      <w:pPr>
        <w:spacing w:after="0" w:line="240" w:lineRule="auto"/>
        <w:jc w:val="both"/>
        <w:rPr>
          <w:rFonts w:eastAsia="Times New Roman" w:cstheme="minorHAnsi"/>
          <w:b/>
          <w:color w:val="323E4F" w:themeColor="text2" w:themeShade="BF"/>
          <w:sz w:val="24"/>
          <w:szCs w:val="24"/>
        </w:rPr>
      </w:pPr>
      <w:r w:rsidRPr="009D792A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PRIHODI I PRIMICI </w:t>
      </w:r>
    </w:p>
    <w:p w14:paraId="3F44803C" w14:textId="77777777" w:rsidR="00614B8F" w:rsidRPr="009D792A" w:rsidRDefault="00614B8F" w:rsidP="00614B8F">
      <w:pPr>
        <w:spacing w:after="0" w:line="240" w:lineRule="auto"/>
        <w:jc w:val="both"/>
        <w:rPr>
          <w:rFonts w:eastAsia="Times New Roman" w:cstheme="minorHAnsi"/>
          <w:b/>
          <w:color w:val="323E4F" w:themeColor="text2" w:themeShade="BF"/>
          <w:sz w:val="24"/>
          <w:szCs w:val="24"/>
        </w:rPr>
      </w:pPr>
    </w:p>
    <w:p w14:paraId="6F5A4AAD" w14:textId="31BE102F" w:rsidR="00D855C6" w:rsidRDefault="00614B8F" w:rsidP="00614B8F">
      <w:pPr>
        <w:spacing w:after="0" w:line="240" w:lineRule="auto"/>
        <w:jc w:val="both"/>
        <w:rPr>
          <w:rFonts w:eastAsia="Times New Roman" w:cstheme="minorHAnsi"/>
          <w:b/>
          <w:color w:val="323E4F" w:themeColor="text2" w:themeShade="BF"/>
          <w:sz w:val="24"/>
          <w:szCs w:val="24"/>
        </w:rPr>
      </w:pPr>
      <w:r w:rsidRPr="00964CF5">
        <w:rPr>
          <w:rFonts w:eastAsia="Times New Roman" w:cstheme="minorHAnsi"/>
          <w:b/>
          <w:color w:val="323E4F" w:themeColor="text2" w:themeShade="BF"/>
          <w:sz w:val="24"/>
          <w:szCs w:val="24"/>
        </w:rPr>
        <w:t>Prihodi poslovanja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Općine </w:t>
      </w:r>
      <w:r w:rsidR="00242F9C">
        <w:rPr>
          <w:rFonts w:eastAsia="Times New Roman" w:cstheme="minorHAnsi"/>
          <w:bCs/>
          <w:color w:val="323E4F" w:themeColor="text2" w:themeShade="BF"/>
          <w:sz w:val="24"/>
          <w:szCs w:val="24"/>
        </w:rPr>
        <w:t>Cista Provo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za 202</w:t>
      </w:r>
      <w:r w:rsidR="00FC789B">
        <w:rPr>
          <w:rFonts w:eastAsia="Times New Roman" w:cstheme="minorHAnsi"/>
          <w:bCs/>
          <w:color w:val="323E4F" w:themeColor="text2" w:themeShade="BF"/>
          <w:sz w:val="24"/>
          <w:szCs w:val="24"/>
        </w:rPr>
        <w:t>4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. godinu planirani su u iznosu od 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2.</w:t>
      </w:r>
      <w:r w:rsidR="008F0B95">
        <w:rPr>
          <w:rFonts w:eastAsia="Times New Roman" w:cstheme="minorHAnsi"/>
          <w:b/>
          <w:color w:val="323E4F" w:themeColor="text2" w:themeShade="BF"/>
          <w:sz w:val="24"/>
          <w:szCs w:val="24"/>
        </w:rPr>
        <w:t>837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.200,00</w:t>
      </w:r>
      <w:r w:rsidRPr="00964CF5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eura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, a čine ih </w:t>
      </w:r>
      <w:r w:rsidRPr="00621E4C">
        <w:rPr>
          <w:rFonts w:eastAsia="Times New Roman" w:cstheme="minorHAnsi"/>
          <w:b/>
          <w:color w:val="323E4F" w:themeColor="text2" w:themeShade="BF"/>
          <w:sz w:val="24"/>
          <w:szCs w:val="24"/>
        </w:rPr>
        <w:t>prihodi od poreza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planirani u iznosu od 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326.000,00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</w:t>
      </w:r>
      <w:r w:rsidRPr="00621E4C">
        <w:rPr>
          <w:rFonts w:eastAsia="Times New Roman" w:cstheme="minorHAnsi"/>
          <w:b/>
          <w:color w:val="323E4F" w:themeColor="text2" w:themeShade="BF"/>
          <w:sz w:val="24"/>
          <w:szCs w:val="24"/>
        </w:rPr>
        <w:t>eura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, </w:t>
      </w:r>
      <w:r w:rsidRPr="00621E4C">
        <w:rPr>
          <w:rFonts w:eastAsia="Times New Roman" w:cstheme="minorHAnsi"/>
          <w:b/>
          <w:color w:val="323E4F" w:themeColor="text2" w:themeShade="BF"/>
          <w:sz w:val="24"/>
          <w:szCs w:val="24"/>
        </w:rPr>
        <w:t>pomoći</w:t>
      </w:r>
      <w:r w:rsidR="00C835DA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iz inozemstva i od subjekata unutar općeg proračuna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planirane u iznosu od 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2.</w:t>
      </w:r>
      <w:r w:rsidR="008F0B95">
        <w:rPr>
          <w:rFonts w:eastAsia="Times New Roman" w:cstheme="minorHAnsi"/>
          <w:b/>
          <w:color w:val="323E4F" w:themeColor="text2" w:themeShade="BF"/>
          <w:sz w:val="24"/>
          <w:szCs w:val="24"/>
        </w:rPr>
        <w:t>251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.100,00</w:t>
      </w:r>
      <w:r w:rsidRPr="00621E4C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eura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>,</w:t>
      </w:r>
      <w:r w:rsidR="00F11892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</w:t>
      </w:r>
      <w:r w:rsidR="00F11892" w:rsidRPr="00C25215">
        <w:rPr>
          <w:rFonts w:eastAsia="Times New Roman" w:cstheme="minorHAnsi"/>
          <w:b/>
          <w:color w:val="323E4F" w:themeColor="text2" w:themeShade="BF"/>
          <w:sz w:val="24"/>
          <w:szCs w:val="24"/>
        </w:rPr>
        <w:t>prihodi od imovine</w:t>
      </w:r>
      <w:r w:rsidR="00F11892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planirani u iznosu od 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225.100,00</w:t>
      </w:r>
      <w:r w:rsidR="00C25215" w:rsidRPr="00C25215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eura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</w:t>
      </w:r>
      <w:r w:rsidRPr="002A31FD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prihodi od </w:t>
      </w:r>
      <w:r w:rsidR="00C835DA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upravnih i </w:t>
      </w:r>
      <w:r w:rsidRPr="002A31FD">
        <w:rPr>
          <w:rFonts w:eastAsia="Times New Roman" w:cstheme="minorHAnsi"/>
          <w:b/>
          <w:color w:val="323E4F" w:themeColor="text2" w:themeShade="BF"/>
          <w:sz w:val="24"/>
          <w:szCs w:val="24"/>
        </w:rPr>
        <w:t>administrativnih pristojbi</w:t>
      </w:r>
      <w:r w:rsidR="000C300C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i </w:t>
      </w:r>
      <w:r w:rsidRPr="002A31FD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pristojbi po posebnim propisima </w:t>
      </w:r>
      <w:r w:rsidRPr="009D792A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planirani u iznosu od 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22.000,00</w:t>
      </w:r>
      <w:r w:rsidR="0004500D" w:rsidRPr="0004500D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eura</w:t>
      </w:r>
      <w:r w:rsidR="00A44A72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, </w:t>
      </w:r>
      <w:r w:rsidR="00A44A72" w:rsidRPr="00A44A72">
        <w:rPr>
          <w:rFonts w:eastAsia="Times New Roman" w:cstheme="minorHAnsi"/>
          <w:b/>
          <w:color w:val="323E4F" w:themeColor="text2" w:themeShade="BF"/>
          <w:sz w:val="24"/>
          <w:szCs w:val="24"/>
        </w:rPr>
        <w:t>prihodi od prodaje proizvoda i roba te pruženih usluga i prihodi od donacija</w:t>
      </w:r>
      <w:r w:rsidR="00A44A72">
        <w:rPr>
          <w:rFonts w:eastAsia="Times New Roman" w:cstheme="minorHAnsi"/>
          <w:bCs/>
          <w:color w:val="323E4F" w:themeColor="text2" w:themeShade="BF"/>
          <w:sz w:val="24"/>
          <w:szCs w:val="24"/>
        </w:rPr>
        <w:t xml:space="preserve"> planirani u iznosu od 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13.000,00</w:t>
      </w:r>
      <w:r w:rsidR="00A44A72" w:rsidRPr="00A44A72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eur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a.</w:t>
      </w:r>
    </w:p>
    <w:p w14:paraId="6B41D9DE" w14:textId="77777777" w:rsidR="000356F5" w:rsidRDefault="000356F5" w:rsidP="00614B8F">
      <w:pPr>
        <w:spacing w:after="0" w:line="240" w:lineRule="auto"/>
        <w:jc w:val="both"/>
        <w:rPr>
          <w:rFonts w:eastAsia="Times New Roman" w:cstheme="minorHAnsi"/>
          <w:bCs/>
          <w:color w:val="323E4F" w:themeColor="text2" w:themeShade="BF"/>
          <w:sz w:val="24"/>
          <w:szCs w:val="24"/>
        </w:rPr>
      </w:pPr>
    </w:p>
    <w:p w14:paraId="7F1918B2" w14:textId="2FD13ECF" w:rsidR="00E42848" w:rsidRDefault="00A44A72" w:rsidP="000356F5">
      <w:pPr>
        <w:spacing w:after="0" w:line="240" w:lineRule="auto"/>
        <w:jc w:val="both"/>
        <w:rPr>
          <w:rFonts w:eastAsia="Times New Roman" w:cstheme="minorHAnsi"/>
          <w:b/>
          <w:color w:val="323E4F" w:themeColor="text2" w:themeShade="BF"/>
          <w:sz w:val="24"/>
          <w:szCs w:val="24"/>
        </w:rPr>
      </w:pPr>
      <w:r>
        <w:rPr>
          <w:rFonts w:eastAsia="Times New Roman" w:cstheme="minorHAnsi"/>
          <w:b/>
          <w:color w:val="323E4F" w:themeColor="text2" w:themeShade="BF"/>
          <w:sz w:val="24"/>
          <w:szCs w:val="24"/>
        </w:rPr>
        <w:t>Prihodi od prodaje nefi</w:t>
      </w:r>
      <w:r w:rsidR="008823DD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nancijske imovine </w:t>
      </w:r>
      <w:r w:rsidR="008823DD" w:rsidRPr="00FD1023">
        <w:rPr>
          <w:rFonts w:eastAsia="Times New Roman" w:cstheme="minorHAnsi"/>
          <w:bCs/>
          <w:color w:val="323E4F" w:themeColor="text2" w:themeShade="BF"/>
          <w:sz w:val="24"/>
          <w:szCs w:val="24"/>
        </w:rPr>
        <w:t>planirani su u iznosu od</w:t>
      </w:r>
      <w:r w:rsidR="008823DD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240.000,00</w:t>
      </w:r>
      <w:r w:rsidR="008823DD">
        <w:rPr>
          <w:rFonts w:eastAsia="Times New Roman" w:cstheme="minorHAnsi"/>
          <w:b/>
          <w:color w:val="323E4F" w:themeColor="text2" w:themeShade="BF"/>
          <w:sz w:val="24"/>
          <w:szCs w:val="24"/>
        </w:rPr>
        <w:t xml:space="preserve"> eura</w:t>
      </w:r>
      <w:r w:rsidR="000356F5">
        <w:rPr>
          <w:rFonts w:eastAsia="Times New Roman" w:cstheme="minorHAnsi"/>
          <w:b/>
          <w:color w:val="323E4F" w:themeColor="text2" w:themeShade="BF"/>
          <w:sz w:val="24"/>
          <w:szCs w:val="24"/>
        </w:rPr>
        <w:t>.</w:t>
      </w:r>
    </w:p>
    <w:p w14:paraId="445BEB7D" w14:textId="77777777" w:rsidR="000356F5" w:rsidRPr="00416205" w:rsidRDefault="000356F5" w:rsidP="000356F5">
      <w:pPr>
        <w:spacing w:after="0" w:line="240" w:lineRule="auto"/>
        <w:jc w:val="both"/>
        <w:rPr>
          <w:rFonts w:cstheme="minorHAnsi"/>
          <w:b/>
          <w:color w:val="222A35" w:themeColor="text2" w:themeShade="80"/>
          <w:sz w:val="24"/>
          <w:szCs w:val="24"/>
        </w:rPr>
      </w:pPr>
    </w:p>
    <w:p w14:paraId="53B8C04B" w14:textId="53EE2FAA" w:rsidR="003D1D5C" w:rsidRPr="00504004" w:rsidRDefault="00A9418E" w:rsidP="00504004">
      <w:pPr>
        <w:rPr>
          <w:rFonts w:cstheme="minorHAnsi"/>
          <w:b/>
          <w:sz w:val="24"/>
          <w:szCs w:val="24"/>
        </w:rPr>
      </w:pPr>
      <w:r w:rsidRPr="00B6007A">
        <w:rPr>
          <w:rFonts w:cstheme="minorHAns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18FAF933" wp14:editId="0DB6423C">
            <wp:simplePos x="632460" y="4899660"/>
            <wp:positionH relativeFrom="column">
              <wp:align>left</wp:align>
            </wp:positionH>
            <wp:positionV relativeFrom="paragraph">
              <wp:align>top</wp:align>
            </wp:positionV>
            <wp:extent cx="5724525" cy="3571875"/>
            <wp:effectExtent l="0" t="0" r="9525" b="9525"/>
            <wp:wrapSquare wrapText="bothSides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D45446">
        <w:rPr>
          <w:rFonts w:cstheme="minorHAnsi"/>
          <w:b/>
          <w:sz w:val="24"/>
          <w:szCs w:val="24"/>
        </w:rPr>
        <w:br w:type="textWrapping" w:clear="all"/>
      </w:r>
    </w:p>
    <w:tbl>
      <w:tblPr>
        <w:tblStyle w:val="Reetkatablice"/>
        <w:tblW w:w="5006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374"/>
      </w:tblGrid>
      <w:tr w:rsidR="00D176CE" w:rsidRPr="00B8024D" w14:paraId="72032C2C" w14:textId="77777777" w:rsidTr="002755B5">
        <w:trPr>
          <w:trHeight w:val="722"/>
        </w:trPr>
        <w:tc>
          <w:tcPr>
            <w:tcW w:w="1250" w:type="pct"/>
            <w:shd w:val="clear" w:color="auto" w:fill="D9E2F3" w:themeFill="accent1" w:themeFillTint="33"/>
            <w:vAlign w:val="center"/>
          </w:tcPr>
          <w:p w14:paraId="1890D78A" w14:textId="77777777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bookmarkStart w:id="3" w:name="_Hlk64526596"/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PRIHODI I PRIMICI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07A9865A" w14:textId="77777777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PLAN </w:t>
            </w:r>
          </w:p>
          <w:p w14:paraId="0D93ED89" w14:textId="28C4331B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202</w:t>
            </w:r>
            <w:r w:rsidR="00506026">
              <w:rPr>
                <w:rFonts w:cstheme="minorHAnsi"/>
                <w:b/>
                <w:color w:val="4472C4" w:themeColor="accent1"/>
                <w:sz w:val="24"/>
                <w:szCs w:val="24"/>
              </w:rPr>
              <w:t>4</w:t>
            </w: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 (eur)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7F0C5524" w14:textId="577ED611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PROJEKCIJE 202</w:t>
            </w:r>
            <w:r w:rsidR="00506026">
              <w:rPr>
                <w:rFonts w:cstheme="minorHAnsi"/>
                <w:b/>
                <w:color w:val="4472C4" w:themeColor="accent1"/>
                <w:sz w:val="24"/>
                <w:szCs w:val="24"/>
              </w:rPr>
              <w:t>5</w:t>
            </w: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 (eur)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172B4502" w14:textId="3B06EBFC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PROJEKCIJE 202</w:t>
            </w:r>
            <w:r w:rsidR="00506026">
              <w:rPr>
                <w:rFonts w:cstheme="minorHAnsi"/>
                <w:b/>
                <w:color w:val="4472C4" w:themeColor="accent1"/>
                <w:sz w:val="24"/>
                <w:szCs w:val="24"/>
              </w:rPr>
              <w:t>6</w:t>
            </w: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 (eur)</w:t>
            </w:r>
          </w:p>
        </w:tc>
      </w:tr>
      <w:bookmarkEnd w:id="3"/>
      <w:tr w:rsidR="00D176CE" w:rsidRPr="00B8024D" w14:paraId="54DA32C2" w14:textId="77777777" w:rsidTr="002755B5">
        <w:trPr>
          <w:trHeight w:val="479"/>
        </w:trPr>
        <w:tc>
          <w:tcPr>
            <w:tcW w:w="1250" w:type="pct"/>
            <w:shd w:val="clear" w:color="auto" w:fill="E7E6E6" w:themeFill="background2"/>
            <w:vAlign w:val="center"/>
          </w:tcPr>
          <w:p w14:paraId="7EC29B00" w14:textId="77777777" w:rsidR="00D176CE" w:rsidRPr="00B8024D" w:rsidRDefault="00D176CE" w:rsidP="00CD0B54">
            <w:pPr>
              <w:rPr>
                <w:rFonts w:cstheme="minorHAnsi"/>
                <w:b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>6 Prihodi poslovanja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0AC15B7E" w14:textId="5AFB3BEF" w:rsidR="00D176CE" w:rsidRPr="00B8024D" w:rsidRDefault="000F300C" w:rsidP="00CD0B5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2.837.200,00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36DFBA6E" w14:textId="4CFCD481" w:rsidR="00D176CE" w:rsidRPr="00B8024D" w:rsidRDefault="000D0166" w:rsidP="00CD0B5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1.458.200,00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3FFFD6A4" w14:textId="57D9BCE5" w:rsidR="00D176CE" w:rsidRPr="00B8024D" w:rsidRDefault="000D0166" w:rsidP="00CD0B5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1.479.700,00</w:t>
            </w:r>
          </w:p>
        </w:tc>
      </w:tr>
      <w:tr w:rsidR="00D176CE" w:rsidRPr="00B8024D" w14:paraId="081857E6" w14:textId="77777777" w:rsidTr="00CD0B54">
        <w:trPr>
          <w:trHeight w:val="479"/>
        </w:trPr>
        <w:tc>
          <w:tcPr>
            <w:tcW w:w="1250" w:type="pct"/>
            <w:vAlign w:val="center"/>
          </w:tcPr>
          <w:p w14:paraId="51DA2CDE" w14:textId="77777777" w:rsidR="00D176CE" w:rsidRPr="00B8024D" w:rsidRDefault="00D176CE" w:rsidP="00CD0B54">
            <w:pPr>
              <w:rPr>
                <w:rFonts w:cstheme="minorHAnsi"/>
                <w:bCs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>61</w:t>
            </w:r>
            <w:r w:rsidRPr="00B8024D">
              <w:rPr>
                <w:rFonts w:cstheme="minorHAnsi"/>
                <w:bCs/>
                <w:sz w:val="20"/>
                <w:szCs w:val="20"/>
              </w:rPr>
              <w:t xml:space="preserve">  Prihodi od poreza</w:t>
            </w:r>
          </w:p>
        </w:tc>
        <w:tc>
          <w:tcPr>
            <w:tcW w:w="1250" w:type="pct"/>
            <w:vAlign w:val="center"/>
          </w:tcPr>
          <w:p w14:paraId="39F82C2C" w14:textId="7A51645D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326.000,00</w:t>
            </w:r>
          </w:p>
        </w:tc>
        <w:tc>
          <w:tcPr>
            <w:tcW w:w="1250" w:type="pct"/>
            <w:vAlign w:val="center"/>
          </w:tcPr>
          <w:p w14:paraId="00C36091" w14:textId="716484C1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321.000,00</w:t>
            </w:r>
          </w:p>
        </w:tc>
        <w:tc>
          <w:tcPr>
            <w:tcW w:w="1250" w:type="pct"/>
            <w:vAlign w:val="center"/>
          </w:tcPr>
          <w:p w14:paraId="625C4037" w14:textId="35E436D9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314.000,00</w:t>
            </w:r>
          </w:p>
        </w:tc>
      </w:tr>
      <w:tr w:rsidR="00D176CE" w:rsidRPr="00B8024D" w14:paraId="7DA674C7" w14:textId="77777777" w:rsidTr="00CD0B54">
        <w:trPr>
          <w:trHeight w:val="1047"/>
        </w:trPr>
        <w:tc>
          <w:tcPr>
            <w:tcW w:w="1250" w:type="pct"/>
            <w:vAlign w:val="center"/>
          </w:tcPr>
          <w:p w14:paraId="28F0D04C" w14:textId="77777777" w:rsidR="00D176CE" w:rsidRPr="00B8024D" w:rsidRDefault="00D176CE" w:rsidP="00CD0B54">
            <w:pPr>
              <w:rPr>
                <w:rFonts w:cstheme="minorHAnsi"/>
                <w:bCs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lastRenderedPageBreak/>
              <w:t>63</w:t>
            </w:r>
            <w:r w:rsidRPr="00B8024D">
              <w:rPr>
                <w:rFonts w:cstheme="minorHAnsi"/>
                <w:bCs/>
                <w:sz w:val="20"/>
                <w:szCs w:val="20"/>
              </w:rPr>
              <w:t xml:space="preserve">  Pomoći iz inozemstva i od subjekata unutar općeg proračuna</w:t>
            </w:r>
          </w:p>
        </w:tc>
        <w:tc>
          <w:tcPr>
            <w:tcW w:w="1250" w:type="pct"/>
            <w:vAlign w:val="center"/>
          </w:tcPr>
          <w:p w14:paraId="3973C0DC" w14:textId="50E4693D" w:rsidR="00D176CE" w:rsidRPr="00B8024D" w:rsidRDefault="000D0166" w:rsidP="00CD0B5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8F0B95">
              <w:rPr>
                <w:rFonts w:cstheme="minorHAnsi"/>
                <w:sz w:val="20"/>
                <w:szCs w:val="20"/>
              </w:rPr>
              <w:t>251</w:t>
            </w:r>
            <w:r>
              <w:rPr>
                <w:rFonts w:cstheme="minorHAnsi"/>
                <w:sz w:val="20"/>
                <w:szCs w:val="20"/>
              </w:rPr>
              <w:t>.100,00</w:t>
            </w:r>
          </w:p>
        </w:tc>
        <w:tc>
          <w:tcPr>
            <w:tcW w:w="1250" w:type="pct"/>
            <w:vAlign w:val="center"/>
          </w:tcPr>
          <w:p w14:paraId="28BA9C2D" w14:textId="3E2C6F8A" w:rsidR="00DA32FB" w:rsidRPr="00B8024D" w:rsidRDefault="000D0166" w:rsidP="00DA32FB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880.000,00</w:t>
            </w:r>
          </w:p>
        </w:tc>
        <w:tc>
          <w:tcPr>
            <w:tcW w:w="1250" w:type="pct"/>
            <w:vAlign w:val="center"/>
          </w:tcPr>
          <w:p w14:paraId="1A06458A" w14:textId="3AA2D142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906.000,00</w:t>
            </w:r>
          </w:p>
        </w:tc>
      </w:tr>
      <w:tr w:rsidR="00F53521" w:rsidRPr="00B8024D" w14:paraId="483A1B8A" w14:textId="77777777" w:rsidTr="00CD0B54">
        <w:trPr>
          <w:trHeight w:val="1047"/>
        </w:trPr>
        <w:tc>
          <w:tcPr>
            <w:tcW w:w="1250" w:type="pct"/>
            <w:vAlign w:val="center"/>
          </w:tcPr>
          <w:p w14:paraId="3F6FC349" w14:textId="00060D8B" w:rsidR="00F53521" w:rsidRPr="00B8024D" w:rsidRDefault="00F53521" w:rsidP="00CD0B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64 </w:t>
            </w:r>
            <w:r w:rsidRPr="00F53521">
              <w:rPr>
                <w:rFonts w:cstheme="minorHAnsi"/>
                <w:bCs/>
                <w:sz w:val="20"/>
                <w:szCs w:val="20"/>
              </w:rPr>
              <w:t>Prihodi od imovine</w:t>
            </w:r>
          </w:p>
        </w:tc>
        <w:tc>
          <w:tcPr>
            <w:tcW w:w="1250" w:type="pct"/>
            <w:vAlign w:val="center"/>
          </w:tcPr>
          <w:p w14:paraId="3DA3AAA6" w14:textId="30171ACB" w:rsidR="00F53521" w:rsidRDefault="000D0166" w:rsidP="00CD0B5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225.100,00</w:t>
            </w:r>
          </w:p>
        </w:tc>
        <w:tc>
          <w:tcPr>
            <w:tcW w:w="1250" w:type="pct"/>
            <w:vAlign w:val="center"/>
          </w:tcPr>
          <w:p w14:paraId="4AD6880F" w14:textId="74AD8F81" w:rsidR="00F53521" w:rsidRDefault="000D0166" w:rsidP="00DA32FB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225.200,00</w:t>
            </w:r>
          </w:p>
        </w:tc>
        <w:tc>
          <w:tcPr>
            <w:tcW w:w="1250" w:type="pct"/>
            <w:vAlign w:val="center"/>
          </w:tcPr>
          <w:p w14:paraId="232E748D" w14:textId="755E3CB3" w:rsidR="00F53521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225.200,00</w:t>
            </w:r>
          </w:p>
        </w:tc>
      </w:tr>
      <w:tr w:rsidR="00D176CE" w:rsidRPr="00B8024D" w14:paraId="13D1CDC1" w14:textId="77777777" w:rsidTr="00CD0B54">
        <w:trPr>
          <w:trHeight w:val="479"/>
        </w:trPr>
        <w:tc>
          <w:tcPr>
            <w:tcW w:w="1250" w:type="pct"/>
            <w:vAlign w:val="center"/>
          </w:tcPr>
          <w:p w14:paraId="75DAF897" w14:textId="0BD6C0C1" w:rsidR="00D176CE" w:rsidRPr="00B8024D" w:rsidRDefault="003E46CA" w:rsidP="00CD0B54">
            <w:pPr>
              <w:rPr>
                <w:rFonts w:cstheme="minorHAnsi"/>
                <w:bCs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 xml:space="preserve">65 </w:t>
            </w:r>
            <w:r w:rsidRPr="00B8024D">
              <w:rPr>
                <w:rFonts w:cstheme="minorHAnsi"/>
                <w:bCs/>
                <w:sz w:val="20"/>
                <w:szCs w:val="20"/>
              </w:rPr>
              <w:t>Prihodi od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B8024D">
              <w:rPr>
                <w:rFonts w:cstheme="minorHAnsi"/>
                <w:bCs/>
                <w:sz w:val="20"/>
                <w:szCs w:val="20"/>
              </w:rPr>
              <w:t>administrativnih</w:t>
            </w:r>
            <w:r w:rsidRPr="00B8024D">
              <w:rPr>
                <w:rFonts w:cstheme="minorHAnsi"/>
                <w:bCs/>
              </w:rPr>
              <w:t xml:space="preserve"> </w:t>
            </w:r>
            <w:r w:rsidRPr="00B8024D">
              <w:rPr>
                <w:rFonts w:cstheme="minorHAnsi"/>
                <w:bCs/>
                <w:sz w:val="20"/>
                <w:szCs w:val="20"/>
              </w:rPr>
              <w:t>pristojbi, pristojbi po posebnim propisima i naknada</w:t>
            </w:r>
          </w:p>
        </w:tc>
        <w:tc>
          <w:tcPr>
            <w:tcW w:w="1250" w:type="pct"/>
            <w:vAlign w:val="center"/>
          </w:tcPr>
          <w:p w14:paraId="6C7FB443" w14:textId="6511D84B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22.000,00</w:t>
            </w:r>
          </w:p>
        </w:tc>
        <w:tc>
          <w:tcPr>
            <w:tcW w:w="1250" w:type="pct"/>
            <w:vAlign w:val="center"/>
          </w:tcPr>
          <w:p w14:paraId="7A334E78" w14:textId="46AD1F5D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19.000,00</w:t>
            </w:r>
          </w:p>
        </w:tc>
        <w:tc>
          <w:tcPr>
            <w:tcW w:w="1250" w:type="pct"/>
            <w:vAlign w:val="center"/>
          </w:tcPr>
          <w:p w14:paraId="1D565399" w14:textId="595C2072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21.500,00</w:t>
            </w:r>
          </w:p>
        </w:tc>
      </w:tr>
      <w:tr w:rsidR="00D176CE" w:rsidRPr="00B8024D" w14:paraId="7B5175AB" w14:textId="77777777" w:rsidTr="00CD0B54">
        <w:trPr>
          <w:trHeight w:val="1677"/>
        </w:trPr>
        <w:tc>
          <w:tcPr>
            <w:tcW w:w="1250" w:type="pct"/>
            <w:vAlign w:val="center"/>
          </w:tcPr>
          <w:p w14:paraId="72CF2F4A" w14:textId="71F05011" w:rsidR="00D176CE" w:rsidRPr="00B8024D" w:rsidRDefault="003E46CA" w:rsidP="00CD0B54">
            <w:pPr>
              <w:rPr>
                <w:rFonts w:cstheme="minorHAnsi"/>
                <w:bCs/>
                <w:sz w:val="20"/>
                <w:szCs w:val="20"/>
              </w:rPr>
            </w:pPr>
            <w:r w:rsidRPr="00697927">
              <w:rPr>
                <w:rFonts w:cstheme="minorHAnsi"/>
                <w:b/>
                <w:sz w:val="20"/>
                <w:szCs w:val="20"/>
              </w:rPr>
              <w:t>66</w:t>
            </w:r>
            <w:r>
              <w:rPr>
                <w:rFonts w:cstheme="minorHAnsi"/>
                <w:bCs/>
                <w:sz w:val="20"/>
                <w:szCs w:val="20"/>
              </w:rPr>
              <w:t xml:space="preserve"> Prihodi od prodaje proizvoda i robe te pruženih usluga i prihodi od donacija</w:t>
            </w:r>
          </w:p>
        </w:tc>
        <w:tc>
          <w:tcPr>
            <w:tcW w:w="1250" w:type="pct"/>
            <w:vAlign w:val="center"/>
          </w:tcPr>
          <w:p w14:paraId="11562358" w14:textId="081CD3D3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13.000,00</w:t>
            </w:r>
          </w:p>
        </w:tc>
        <w:tc>
          <w:tcPr>
            <w:tcW w:w="1250" w:type="pct"/>
            <w:vAlign w:val="center"/>
          </w:tcPr>
          <w:p w14:paraId="3096AB61" w14:textId="2D59B08C" w:rsidR="00D176CE" w:rsidRPr="00B8024D" w:rsidRDefault="000D0166" w:rsidP="00727371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13.000,00</w:t>
            </w:r>
          </w:p>
        </w:tc>
        <w:tc>
          <w:tcPr>
            <w:tcW w:w="1250" w:type="pct"/>
            <w:vAlign w:val="center"/>
          </w:tcPr>
          <w:p w14:paraId="1F397BDC" w14:textId="0AFDAB7A" w:rsidR="00D176CE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13.000,00</w:t>
            </w:r>
          </w:p>
        </w:tc>
      </w:tr>
      <w:tr w:rsidR="003E46CA" w:rsidRPr="00B8024D" w14:paraId="44872204" w14:textId="77777777" w:rsidTr="00E77D34">
        <w:trPr>
          <w:trHeight w:val="1677"/>
        </w:trPr>
        <w:tc>
          <w:tcPr>
            <w:tcW w:w="1250" w:type="pct"/>
            <w:shd w:val="clear" w:color="auto" w:fill="E7E6E6" w:themeFill="background2"/>
            <w:vAlign w:val="center"/>
          </w:tcPr>
          <w:p w14:paraId="79C8783C" w14:textId="4F94884E" w:rsidR="003E46CA" w:rsidRPr="00B8024D" w:rsidRDefault="00E77D34" w:rsidP="00CD0B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 P</w:t>
            </w:r>
            <w:r w:rsidRPr="00E77D34">
              <w:rPr>
                <w:rFonts w:cstheme="minorHAnsi"/>
                <w:b/>
                <w:sz w:val="20"/>
                <w:szCs w:val="20"/>
              </w:rPr>
              <w:t>rihodi od prodaje nefinancijske imovine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1AB983B8" w14:textId="5C026C00" w:rsidR="003E46CA" w:rsidRPr="00E77D34" w:rsidRDefault="000D0166" w:rsidP="00CD0B5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240.000,00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59FEEF4D" w14:textId="10CC17D7" w:rsidR="003E46CA" w:rsidRPr="00E77D34" w:rsidRDefault="000D0166" w:rsidP="00CD0B5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20.000,00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242F456D" w14:textId="152F692D" w:rsidR="003E46CA" w:rsidRPr="00E77D34" w:rsidRDefault="000D0166" w:rsidP="00CD0B5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10.000,00</w:t>
            </w:r>
          </w:p>
        </w:tc>
      </w:tr>
      <w:tr w:rsidR="00697927" w:rsidRPr="00B8024D" w14:paraId="01BCE99D" w14:textId="77777777" w:rsidTr="00CD0B54">
        <w:trPr>
          <w:trHeight w:val="1677"/>
        </w:trPr>
        <w:tc>
          <w:tcPr>
            <w:tcW w:w="1250" w:type="pct"/>
            <w:vAlign w:val="center"/>
          </w:tcPr>
          <w:p w14:paraId="2C9A65A6" w14:textId="01D18384" w:rsidR="00697927" w:rsidRPr="00B8024D" w:rsidRDefault="00E77D34" w:rsidP="00CD0B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72 </w:t>
            </w:r>
            <w:r w:rsidRPr="00E77D34">
              <w:rPr>
                <w:rFonts w:cstheme="minorHAnsi"/>
                <w:bCs/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1250" w:type="pct"/>
            <w:vAlign w:val="center"/>
          </w:tcPr>
          <w:p w14:paraId="3A3A5EA2" w14:textId="49282A72" w:rsidR="00697927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240.000,00</w:t>
            </w:r>
          </w:p>
        </w:tc>
        <w:tc>
          <w:tcPr>
            <w:tcW w:w="1250" w:type="pct"/>
            <w:vAlign w:val="center"/>
          </w:tcPr>
          <w:p w14:paraId="6C4D31B5" w14:textId="236FF1C2" w:rsidR="00697927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20.000,00</w:t>
            </w:r>
          </w:p>
        </w:tc>
        <w:tc>
          <w:tcPr>
            <w:tcW w:w="1250" w:type="pct"/>
            <w:vAlign w:val="center"/>
          </w:tcPr>
          <w:p w14:paraId="6878EA2F" w14:textId="0A75F4AE" w:rsidR="00697927" w:rsidRPr="00B8024D" w:rsidRDefault="000D0166" w:rsidP="00CD0B54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10.000,00</w:t>
            </w:r>
          </w:p>
        </w:tc>
      </w:tr>
    </w:tbl>
    <w:p w14:paraId="635D8165" w14:textId="77777777" w:rsidR="00AC087B" w:rsidRPr="001F1F69" w:rsidRDefault="00AC087B" w:rsidP="00952A8D">
      <w:pPr>
        <w:spacing w:after="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1C0CECFE" w14:textId="77777777" w:rsidR="00D176CE" w:rsidRDefault="00D176CE" w:rsidP="00952A8D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</w:p>
    <w:p w14:paraId="14692B6E" w14:textId="3763C2E4" w:rsidR="00350570" w:rsidRDefault="00734E42" w:rsidP="00952A8D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833E11">
        <w:rPr>
          <w:rFonts w:cstheme="minorHAnsi"/>
          <w:b/>
          <w:color w:val="4472C4" w:themeColor="accent1"/>
          <w:sz w:val="24"/>
          <w:szCs w:val="24"/>
        </w:rPr>
        <w:t>RASHODI I IZDACI</w:t>
      </w:r>
    </w:p>
    <w:p w14:paraId="64C84E86" w14:textId="77777777" w:rsidR="00952A8D" w:rsidRPr="00952A8D" w:rsidRDefault="00952A8D" w:rsidP="00952A8D">
      <w:pPr>
        <w:spacing w:after="0"/>
        <w:jc w:val="both"/>
        <w:rPr>
          <w:rFonts w:cstheme="minorHAnsi"/>
          <w:b/>
          <w:color w:val="4472C4" w:themeColor="accent1"/>
          <w:sz w:val="24"/>
          <w:szCs w:val="24"/>
        </w:rPr>
      </w:pPr>
    </w:p>
    <w:p w14:paraId="6BDE13A7" w14:textId="7E4B5844" w:rsidR="00614B8F" w:rsidRPr="00F01907" w:rsidRDefault="00614B8F" w:rsidP="00614B8F">
      <w:pPr>
        <w:spacing w:after="0"/>
        <w:jc w:val="both"/>
        <w:rPr>
          <w:rFonts w:cstheme="minorHAnsi"/>
          <w:b/>
          <w:bCs/>
          <w:color w:val="323E4F" w:themeColor="text2" w:themeShade="BF"/>
          <w:sz w:val="24"/>
          <w:szCs w:val="24"/>
        </w:rPr>
      </w:pPr>
      <w:r w:rsidRPr="00F01907">
        <w:rPr>
          <w:rFonts w:cstheme="minorHAnsi"/>
          <w:b/>
          <w:bCs/>
          <w:color w:val="323E4F" w:themeColor="text2" w:themeShade="BF"/>
          <w:sz w:val="24"/>
          <w:szCs w:val="24"/>
        </w:rPr>
        <w:t xml:space="preserve">Ukupni rashodi i izdaci Općine </w:t>
      </w:r>
      <w:r w:rsidR="000D0166">
        <w:rPr>
          <w:rFonts w:cstheme="minorHAnsi"/>
          <w:b/>
          <w:bCs/>
          <w:color w:val="323E4F" w:themeColor="text2" w:themeShade="BF"/>
          <w:sz w:val="24"/>
          <w:szCs w:val="24"/>
        </w:rPr>
        <w:t>Cista Provo</w:t>
      </w:r>
      <w:r w:rsidR="005606BA">
        <w:rPr>
          <w:rFonts w:cstheme="minorHAnsi"/>
          <w:b/>
          <w:bCs/>
          <w:color w:val="323E4F" w:themeColor="text2" w:themeShade="BF"/>
          <w:sz w:val="24"/>
          <w:szCs w:val="24"/>
        </w:rPr>
        <w:t xml:space="preserve"> </w:t>
      </w:r>
      <w:r w:rsidRPr="00F01907">
        <w:rPr>
          <w:rFonts w:cstheme="minorHAnsi"/>
          <w:b/>
          <w:bCs/>
          <w:color w:val="323E4F" w:themeColor="text2" w:themeShade="BF"/>
          <w:sz w:val="24"/>
          <w:szCs w:val="24"/>
        </w:rPr>
        <w:t>za 202</w:t>
      </w:r>
      <w:r w:rsidR="00952A8D" w:rsidRPr="00F01907">
        <w:rPr>
          <w:rFonts w:cstheme="minorHAnsi"/>
          <w:b/>
          <w:bCs/>
          <w:color w:val="323E4F" w:themeColor="text2" w:themeShade="BF"/>
          <w:sz w:val="24"/>
          <w:szCs w:val="24"/>
        </w:rPr>
        <w:t>4</w:t>
      </w:r>
      <w:r w:rsidRPr="00F01907">
        <w:rPr>
          <w:rFonts w:cstheme="minorHAnsi"/>
          <w:b/>
          <w:bCs/>
          <w:color w:val="323E4F" w:themeColor="text2" w:themeShade="BF"/>
          <w:sz w:val="24"/>
          <w:szCs w:val="24"/>
        </w:rPr>
        <w:t xml:space="preserve">. godinu planirani su u iznosu od </w:t>
      </w:r>
      <w:r w:rsidR="000F300C" w:rsidRPr="000F300C">
        <w:rPr>
          <w:rFonts w:cstheme="minorHAnsi"/>
          <w:b/>
          <w:bCs/>
          <w:color w:val="323E4F" w:themeColor="text2" w:themeShade="BF"/>
          <w:sz w:val="24"/>
          <w:szCs w:val="24"/>
        </w:rPr>
        <w:t>3.077.200</w:t>
      </w:r>
      <w:r w:rsidR="000F300C">
        <w:rPr>
          <w:rFonts w:cstheme="minorHAnsi"/>
          <w:b/>
          <w:bCs/>
          <w:color w:val="323E4F" w:themeColor="text2" w:themeShade="BF"/>
          <w:sz w:val="24"/>
          <w:szCs w:val="24"/>
        </w:rPr>
        <w:t xml:space="preserve"> </w:t>
      </w:r>
      <w:r w:rsidRPr="00F01907">
        <w:rPr>
          <w:rFonts w:cstheme="minorHAnsi"/>
          <w:b/>
          <w:bCs/>
          <w:color w:val="323E4F" w:themeColor="text2" w:themeShade="BF"/>
          <w:sz w:val="24"/>
          <w:szCs w:val="24"/>
        </w:rPr>
        <w:t>eura.</w:t>
      </w:r>
    </w:p>
    <w:p w14:paraId="41A4EE05" w14:textId="77777777" w:rsidR="00614B8F" w:rsidRPr="00F01907" w:rsidRDefault="00614B8F" w:rsidP="00614B8F">
      <w:pPr>
        <w:spacing w:after="0"/>
        <w:jc w:val="both"/>
        <w:rPr>
          <w:rFonts w:cstheme="minorHAnsi"/>
          <w:b/>
          <w:bCs/>
          <w:color w:val="323E4F" w:themeColor="text2" w:themeShade="BF"/>
          <w:sz w:val="24"/>
          <w:szCs w:val="24"/>
        </w:rPr>
      </w:pPr>
    </w:p>
    <w:p w14:paraId="6F4C157F" w14:textId="77777777" w:rsidR="00614B8F" w:rsidRPr="00F01907" w:rsidRDefault="00614B8F" w:rsidP="00614B8F">
      <w:pPr>
        <w:spacing w:after="0"/>
        <w:jc w:val="both"/>
        <w:rPr>
          <w:rFonts w:cstheme="minorHAnsi"/>
          <w:b/>
          <w:bCs/>
          <w:color w:val="323E4F" w:themeColor="text2" w:themeShade="BF"/>
          <w:sz w:val="24"/>
          <w:szCs w:val="24"/>
        </w:rPr>
      </w:pPr>
      <w:r w:rsidRPr="00F01907">
        <w:rPr>
          <w:rFonts w:cstheme="minorHAnsi"/>
          <w:b/>
          <w:bCs/>
          <w:color w:val="323E4F" w:themeColor="text2" w:themeShade="BF"/>
          <w:sz w:val="24"/>
          <w:szCs w:val="24"/>
        </w:rPr>
        <w:t>Rashodi poslovanja</w:t>
      </w:r>
    </w:p>
    <w:p w14:paraId="54E1A79D" w14:textId="77777777" w:rsidR="00614B8F" w:rsidRPr="00F01907" w:rsidRDefault="00614B8F" w:rsidP="00614B8F">
      <w:pPr>
        <w:spacing w:after="0"/>
        <w:jc w:val="both"/>
        <w:rPr>
          <w:rFonts w:cstheme="minorHAnsi"/>
          <w:b/>
          <w:bCs/>
          <w:color w:val="323E4F" w:themeColor="text2" w:themeShade="BF"/>
          <w:sz w:val="24"/>
          <w:szCs w:val="24"/>
        </w:rPr>
      </w:pPr>
    </w:p>
    <w:p w14:paraId="379D39B3" w14:textId="61C55831" w:rsidR="00614B8F" w:rsidRPr="00F01907" w:rsidRDefault="00614B8F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 w:rsidRPr="00A43931">
        <w:rPr>
          <w:rFonts w:cstheme="minorHAnsi"/>
          <w:b/>
          <w:bCs/>
          <w:color w:val="323E4F" w:themeColor="text2" w:themeShade="BF"/>
          <w:sz w:val="24"/>
          <w:szCs w:val="24"/>
        </w:rPr>
        <w:t>Rashodi poslovanja</w:t>
      </w:r>
      <w:r w:rsidRPr="00F01907">
        <w:rPr>
          <w:rFonts w:cstheme="minorHAnsi"/>
          <w:color w:val="323E4F" w:themeColor="text2" w:themeShade="BF"/>
          <w:sz w:val="24"/>
          <w:szCs w:val="24"/>
        </w:rPr>
        <w:t xml:space="preserve"> Općine </w:t>
      </w:r>
      <w:r w:rsidR="000D0166">
        <w:rPr>
          <w:rFonts w:cstheme="minorHAnsi"/>
          <w:color w:val="323E4F" w:themeColor="text2" w:themeShade="BF"/>
          <w:sz w:val="24"/>
          <w:szCs w:val="24"/>
        </w:rPr>
        <w:t>Cista Provo</w:t>
      </w:r>
      <w:r w:rsidR="00F31C37">
        <w:rPr>
          <w:rFonts w:cstheme="minorHAnsi"/>
          <w:color w:val="323E4F" w:themeColor="text2" w:themeShade="BF"/>
          <w:sz w:val="24"/>
          <w:szCs w:val="24"/>
        </w:rPr>
        <w:t xml:space="preserve"> </w:t>
      </w:r>
      <w:r w:rsidRPr="00F01907">
        <w:rPr>
          <w:rFonts w:cstheme="minorHAnsi"/>
          <w:color w:val="323E4F" w:themeColor="text2" w:themeShade="BF"/>
          <w:sz w:val="24"/>
          <w:szCs w:val="24"/>
        </w:rPr>
        <w:t>za 202</w:t>
      </w:r>
      <w:r w:rsidR="00504004" w:rsidRPr="00F01907">
        <w:rPr>
          <w:rFonts w:cstheme="minorHAnsi"/>
          <w:color w:val="323E4F" w:themeColor="text2" w:themeShade="BF"/>
          <w:sz w:val="24"/>
          <w:szCs w:val="24"/>
        </w:rPr>
        <w:t>4</w:t>
      </w:r>
      <w:r w:rsidRPr="00F01907">
        <w:rPr>
          <w:rFonts w:cstheme="minorHAnsi"/>
          <w:color w:val="323E4F" w:themeColor="text2" w:themeShade="BF"/>
          <w:sz w:val="24"/>
          <w:szCs w:val="24"/>
        </w:rPr>
        <w:t xml:space="preserve">. godinu planirani su u iznosu od </w:t>
      </w:r>
      <w:r w:rsidR="000D0166">
        <w:rPr>
          <w:rFonts w:cstheme="minorHAnsi"/>
          <w:b/>
          <w:bCs/>
          <w:color w:val="323E4F" w:themeColor="text2" w:themeShade="BF"/>
          <w:sz w:val="24"/>
          <w:szCs w:val="24"/>
        </w:rPr>
        <w:t>1.143.200,00</w:t>
      </w:r>
      <w:r w:rsidR="00092DAD">
        <w:rPr>
          <w:rFonts w:cstheme="minorHAnsi"/>
          <w:b/>
          <w:bCs/>
          <w:color w:val="323E4F" w:themeColor="text2" w:themeShade="BF"/>
          <w:sz w:val="24"/>
          <w:szCs w:val="24"/>
        </w:rPr>
        <w:t xml:space="preserve"> </w:t>
      </w:r>
      <w:r w:rsidRPr="00A43931">
        <w:rPr>
          <w:rFonts w:cstheme="minorHAnsi"/>
          <w:b/>
          <w:bCs/>
          <w:color w:val="323E4F" w:themeColor="text2" w:themeShade="BF"/>
          <w:sz w:val="24"/>
          <w:szCs w:val="24"/>
        </w:rPr>
        <w:t>eura</w:t>
      </w:r>
      <w:r w:rsidRPr="00F01907">
        <w:rPr>
          <w:rFonts w:cstheme="minorHAnsi"/>
          <w:color w:val="323E4F" w:themeColor="text2" w:themeShade="BF"/>
          <w:sz w:val="24"/>
          <w:szCs w:val="24"/>
        </w:rPr>
        <w:t>, a čine ih:</w:t>
      </w:r>
    </w:p>
    <w:p w14:paraId="15619E99" w14:textId="5B50C59B" w:rsidR="00614B8F" w:rsidRPr="00F01907" w:rsidRDefault="00614B8F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 w:rsidRPr="00F01907">
        <w:rPr>
          <w:rFonts w:cstheme="minorHAnsi"/>
          <w:color w:val="323E4F" w:themeColor="text2" w:themeShade="BF"/>
          <w:sz w:val="24"/>
          <w:szCs w:val="24"/>
        </w:rPr>
        <w:t xml:space="preserve">1. Rashodi za zaposlene planirani u iznosu od </w:t>
      </w:r>
      <w:r w:rsidR="000D0166">
        <w:rPr>
          <w:rFonts w:cstheme="minorHAnsi"/>
          <w:color w:val="323E4F" w:themeColor="text2" w:themeShade="BF"/>
          <w:sz w:val="24"/>
          <w:szCs w:val="24"/>
        </w:rPr>
        <w:t>386.500,00</w:t>
      </w:r>
      <w:r w:rsidRPr="00F01907">
        <w:rPr>
          <w:rFonts w:cstheme="minorHAnsi"/>
          <w:color w:val="323E4F" w:themeColor="text2" w:themeShade="BF"/>
          <w:sz w:val="24"/>
          <w:szCs w:val="24"/>
        </w:rPr>
        <w:t xml:space="preserve"> eura;</w:t>
      </w:r>
    </w:p>
    <w:p w14:paraId="7F8A8C99" w14:textId="482C2872" w:rsidR="00614B8F" w:rsidRPr="00F01907" w:rsidRDefault="00F86F1D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>
        <w:rPr>
          <w:rFonts w:cstheme="minorHAnsi"/>
          <w:color w:val="323E4F" w:themeColor="text2" w:themeShade="BF"/>
          <w:sz w:val="24"/>
          <w:szCs w:val="24"/>
        </w:rPr>
        <w:t>2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 xml:space="preserve">. Materijalni rashodi planirani u iznosu od </w:t>
      </w:r>
      <w:r w:rsidR="000D0166">
        <w:rPr>
          <w:rFonts w:cstheme="minorHAnsi"/>
          <w:color w:val="323E4F" w:themeColor="text2" w:themeShade="BF"/>
          <w:sz w:val="24"/>
          <w:szCs w:val="24"/>
        </w:rPr>
        <w:t>342.700,00</w:t>
      </w:r>
      <w:r>
        <w:rPr>
          <w:rFonts w:cstheme="minorHAnsi"/>
          <w:color w:val="323E4F" w:themeColor="text2" w:themeShade="BF"/>
          <w:sz w:val="24"/>
          <w:szCs w:val="24"/>
        </w:rPr>
        <w:t xml:space="preserve"> 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>eura;</w:t>
      </w:r>
    </w:p>
    <w:p w14:paraId="49EF540E" w14:textId="11BF8B1E" w:rsidR="00614B8F" w:rsidRPr="00F01907" w:rsidRDefault="00F86F1D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>
        <w:rPr>
          <w:rFonts w:cstheme="minorHAnsi"/>
          <w:color w:val="323E4F" w:themeColor="text2" w:themeShade="BF"/>
          <w:sz w:val="24"/>
          <w:szCs w:val="24"/>
        </w:rPr>
        <w:t>3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 xml:space="preserve">. Financijski rashodi planirani u iznosu od </w:t>
      </w:r>
      <w:r w:rsidR="000D0166">
        <w:rPr>
          <w:rFonts w:cstheme="minorHAnsi"/>
          <w:color w:val="323E4F" w:themeColor="text2" w:themeShade="BF"/>
          <w:sz w:val="24"/>
          <w:szCs w:val="24"/>
        </w:rPr>
        <w:t>3.000,00</w:t>
      </w:r>
      <w:r w:rsidR="00674496">
        <w:rPr>
          <w:rFonts w:cstheme="minorHAnsi"/>
          <w:color w:val="323E4F" w:themeColor="text2" w:themeShade="BF"/>
          <w:sz w:val="24"/>
          <w:szCs w:val="24"/>
        </w:rPr>
        <w:t xml:space="preserve"> 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>eura;</w:t>
      </w:r>
    </w:p>
    <w:p w14:paraId="6E7DF623" w14:textId="757518B3" w:rsidR="00614B8F" w:rsidRPr="00F01907" w:rsidRDefault="00F86F1D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>
        <w:rPr>
          <w:rFonts w:cstheme="minorHAnsi"/>
          <w:color w:val="323E4F" w:themeColor="text2" w:themeShade="BF"/>
          <w:sz w:val="24"/>
          <w:szCs w:val="24"/>
        </w:rPr>
        <w:t>4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 xml:space="preserve">. Subvencije planirane u iznosu od </w:t>
      </w:r>
      <w:r w:rsidR="000D0166">
        <w:rPr>
          <w:rFonts w:cstheme="minorHAnsi"/>
          <w:color w:val="323E4F" w:themeColor="text2" w:themeShade="BF"/>
          <w:sz w:val="24"/>
          <w:szCs w:val="24"/>
        </w:rPr>
        <w:t>3.000,00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 xml:space="preserve"> eura;</w:t>
      </w:r>
    </w:p>
    <w:p w14:paraId="6F7D35A2" w14:textId="5B90E074" w:rsidR="00614B8F" w:rsidRDefault="00F86F1D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>
        <w:rPr>
          <w:rFonts w:cstheme="minorHAnsi"/>
          <w:color w:val="323E4F" w:themeColor="text2" w:themeShade="BF"/>
          <w:sz w:val="24"/>
          <w:szCs w:val="24"/>
        </w:rPr>
        <w:t>5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 xml:space="preserve">. </w:t>
      </w:r>
      <w:r w:rsidR="00262E39">
        <w:rPr>
          <w:rFonts w:cstheme="minorHAnsi"/>
          <w:color w:val="323E4F" w:themeColor="text2" w:themeShade="BF"/>
          <w:sz w:val="24"/>
          <w:szCs w:val="24"/>
        </w:rPr>
        <w:t xml:space="preserve">Pomoći dane u inozemstvo i unutar općeg proračuna planirane su u iznosu od </w:t>
      </w:r>
      <w:r w:rsidR="000D0166">
        <w:rPr>
          <w:rFonts w:cstheme="minorHAnsi"/>
          <w:color w:val="323E4F" w:themeColor="text2" w:themeShade="BF"/>
          <w:sz w:val="24"/>
          <w:szCs w:val="24"/>
        </w:rPr>
        <w:t>1</w:t>
      </w:r>
      <w:r w:rsidR="005B1C67">
        <w:rPr>
          <w:rFonts w:cstheme="minorHAnsi"/>
          <w:color w:val="323E4F" w:themeColor="text2" w:themeShade="BF"/>
          <w:sz w:val="24"/>
          <w:szCs w:val="24"/>
        </w:rPr>
        <w:t>.000,00</w:t>
      </w:r>
      <w:r w:rsidR="00262E39">
        <w:rPr>
          <w:rFonts w:cstheme="minorHAnsi"/>
          <w:color w:val="323E4F" w:themeColor="text2" w:themeShade="BF"/>
          <w:sz w:val="24"/>
          <w:szCs w:val="24"/>
        </w:rPr>
        <w:t xml:space="preserve"> eura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>;</w:t>
      </w:r>
    </w:p>
    <w:p w14:paraId="3923C538" w14:textId="1141BD46" w:rsidR="00190903" w:rsidRPr="00F01907" w:rsidRDefault="00190903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>
        <w:rPr>
          <w:rFonts w:cstheme="minorHAnsi"/>
          <w:color w:val="323E4F" w:themeColor="text2" w:themeShade="BF"/>
          <w:sz w:val="24"/>
          <w:szCs w:val="24"/>
        </w:rPr>
        <w:lastRenderedPageBreak/>
        <w:t>6.</w:t>
      </w:r>
      <w:r w:rsidR="00262E39">
        <w:rPr>
          <w:rFonts w:cstheme="minorHAnsi"/>
          <w:color w:val="323E4F" w:themeColor="text2" w:themeShade="BF"/>
          <w:sz w:val="24"/>
          <w:szCs w:val="24"/>
        </w:rPr>
        <w:t xml:space="preserve">Naknade građanima i kućanstvima na temelju osiguranja i druge naknade planirane u iznosu od </w:t>
      </w:r>
      <w:r w:rsidR="00E757BE">
        <w:rPr>
          <w:rFonts w:cstheme="minorHAnsi"/>
          <w:color w:val="323E4F" w:themeColor="text2" w:themeShade="BF"/>
          <w:sz w:val="24"/>
          <w:szCs w:val="24"/>
        </w:rPr>
        <w:t>173.000,00</w:t>
      </w:r>
      <w:r w:rsidR="005B1C67">
        <w:rPr>
          <w:rFonts w:cstheme="minorHAnsi"/>
          <w:color w:val="323E4F" w:themeColor="text2" w:themeShade="BF"/>
          <w:sz w:val="24"/>
          <w:szCs w:val="24"/>
        </w:rPr>
        <w:t xml:space="preserve"> </w:t>
      </w:r>
      <w:r w:rsidR="00262E39">
        <w:rPr>
          <w:rFonts w:cstheme="minorHAnsi"/>
          <w:color w:val="323E4F" w:themeColor="text2" w:themeShade="BF"/>
          <w:sz w:val="24"/>
          <w:szCs w:val="24"/>
        </w:rPr>
        <w:t>eura;</w:t>
      </w:r>
    </w:p>
    <w:p w14:paraId="317F78C5" w14:textId="3CF136D6" w:rsidR="00614B8F" w:rsidRPr="00F01907" w:rsidRDefault="00190903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>
        <w:rPr>
          <w:rFonts w:cstheme="minorHAnsi"/>
          <w:color w:val="323E4F" w:themeColor="text2" w:themeShade="BF"/>
          <w:sz w:val="24"/>
          <w:szCs w:val="24"/>
        </w:rPr>
        <w:t>7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 xml:space="preserve">. Ostali rashodi planirani u iznosu od </w:t>
      </w:r>
      <w:r w:rsidR="00E757BE">
        <w:rPr>
          <w:rFonts w:cstheme="minorHAnsi"/>
          <w:color w:val="323E4F" w:themeColor="text2" w:themeShade="BF"/>
          <w:sz w:val="24"/>
          <w:szCs w:val="24"/>
        </w:rPr>
        <w:t>234.000,00</w:t>
      </w:r>
      <w:r w:rsidR="00614B8F" w:rsidRPr="00F01907">
        <w:rPr>
          <w:rFonts w:cstheme="minorHAnsi"/>
          <w:color w:val="323E4F" w:themeColor="text2" w:themeShade="BF"/>
          <w:sz w:val="24"/>
          <w:szCs w:val="24"/>
        </w:rPr>
        <w:t xml:space="preserve"> eura.</w:t>
      </w:r>
    </w:p>
    <w:p w14:paraId="08F65468" w14:textId="77777777" w:rsidR="00614B8F" w:rsidRPr="00F01907" w:rsidRDefault="00614B8F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</w:p>
    <w:p w14:paraId="6D10CC0E" w14:textId="77777777" w:rsidR="00614B8F" w:rsidRPr="00F01907" w:rsidRDefault="00614B8F" w:rsidP="00614B8F">
      <w:pPr>
        <w:spacing w:after="0"/>
        <w:jc w:val="both"/>
        <w:rPr>
          <w:rFonts w:cstheme="minorHAnsi"/>
          <w:b/>
          <w:bCs/>
          <w:color w:val="323E4F" w:themeColor="text2" w:themeShade="BF"/>
          <w:sz w:val="24"/>
          <w:szCs w:val="24"/>
        </w:rPr>
      </w:pPr>
      <w:r w:rsidRPr="00F01907">
        <w:rPr>
          <w:rFonts w:cstheme="minorHAnsi"/>
          <w:b/>
          <w:bCs/>
          <w:color w:val="323E4F" w:themeColor="text2" w:themeShade="BF"/>
          <w:sz w:val="24"/>
          <w:szCs w:val="24"/>
        </w:rPr>
        <w:t>Rashodi za nabavu nefinancijske imovine</w:t>
      </w:r>
    </w:p>
    <w:p w14:paraId="387130B8" w14:textId="77777777" w:rsidR="00614B8F" w:rsidRPr="00F01907" w:rsidRDefault="00614B8F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</w:p>
    <w:p w14:paraId="47B6622F" w14:textId="2DAD12C6" w:rsidR="005B1C67" w:rsidRDefault="00614B8F" w:rsidP="00614B8F">
      <w:pPr>
        <w:spacing w:after="0"/>
        <w:jc w:val="both"/>
        <w:rPr>
          <w:rFonts w:cstheme="minorHAnsi"/>
          <w:color w:val="323E4F" w:themeColor="text2" w:themeShade="BF"/>
          <w:sz w:val="24"/>
          <w:szCs w:val="24"/>
        </w:rPr>
      </w:pPr>
      <w:r w:rsidRPr="00F01907">
        <w:rPr>
          <w:rFonts w:cstheme="minorHAnsi"/>
          <w:color w:val="323E4F" w:themeColor="text2" w:themeShade="BF"/>
          <w:sz w:val="24"/>
          <w:szCs w:val="24"/>
        </w:rPr>
        <w:t xml:space="preserve">Rashodi za nabavu nefinancijske imovine planirani u iznosu od </w:t>
      </w:r>
      <w:r w:rsidR="00E757BE">
        <w:rPr>
          <w:rFonts w:cstheme="minorHAnsi"/>
          <w:color w:val="323E4F" w:themeColor="text2" w:themeShade="BF"/>
          <w:sz w:val="24"/>
          <w:szCs w:val="24"/>
        </w:rPr>
        <w:t>1.</w:t>
      </w:r>
      <w:r w:rsidR="005A4E5A">
        <w:rPr>
          <w:rFonts w:cstheme="minorHAnsi"/>
          <w:color w:val="323E4F" w:themeColor="text2" w:themeShade="BF"/>
          <w:sz w:val="24"/>
          <w:szCs w:val="24"/>
        </w:rPr>
        <w:t>934</w:t>
      </w:r>
      <w:r w:rsidR="00E757BE">
        <w:rPr>
          <w:rFonts w:cstheme="minorHAnsi"/>
          <w:color w:val="323E4F" w:themeColor="text2" w:themeShade="BF"/>
          <w:sz w:val="24"/>
          <w:szCs w:val="24"/>
        </w:rPr>
        <w:t>.000,00</w:t>
      </w:r>
      <w:r w:rsidRPr="00F01907">
        <w:rPr>
          <w:rFonts w:cstheme="minorHAnsi"/>
          <w:color w:val="323E4F" w:themeColor="text2" w:themeShade="BF"/>
          <w:sz w:val="24"/>
          <w:szCs w:val="24"/>
        </w:rPr>
        <w:t xml:space="preserve"> eur</w:t>
      </w:r>
      <w:r w:rsidR="00E757BE">
        <w:rPr>
          <w:rFonts w:cstheme="minorHAnsi"/>
          <w:color w:val="323E4F" w:themeColor="text2" w:themeShade="BF"/>
          <w:sz w:val="24"/>
          <w:szCs w:val="24"/>
        </w:rPr>
        <w:t>a.</w:t>
      </w:r>
    </w:p>
    <w:p w14:paraId="73D54554" w14:textId="4E335C8C" w:rsidR="00E64BB5" w:rsidRPr="00E64BB5" w:rsidRDefault="00E64BB5" w:rsidP="00614B8F">
      <w:pPr>
        <w:spacing w:after="0"/>
        <w:jc w:val="both"/>
        <w:rPr>
          <w:rFonts w:cstheme="minorHAnsi"/>
          <w:b/>
          <w:bCs/>
          <w:color w:val="323E4F" w:themeColor="text2" w:themeShade="BF"/>
          <w:sz w:val="24"/>
          <w:szCs w:val="24"/>
        </w:rPr>
      </w:pPr>
    </w:p>
    <w:p w14:paraId="42BFB286" w14:textId="4495ED2F" w:rsidR="00D176CE" w:rsidRPr="00D176CE" w:rsidRDefault="00C209D2" w:rsidP="00D176CE">
      <w:pPr>
        <w:spacing w:after="0"/>
        <w:jc w:val="both"/>
        <w:rPr>
          <w:rFonts w:cstheme="minorHAnsi"/>
          <w:sz w:val="24"/>
          <w:szCs w:val="24"/>
          <w14:props3d w14:extrusionH="0" w14:contourW="0" w14:prstMaterial="warmMatte">
            <w14:bevelT w14:w="0" w14:h="25400" w14:prst="circle"/>
          </w14:props3d>
        </w:rPr>
      </w:pPr>
      <w:r w:rsidRPr="00B6007A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AF198E1" wp14:editId="7BB4FA65">
            <wp:extent cx="5514975" cy="4019550"/>
            <wp:effectExtent l="0" t="0" r="9525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CB7559" w14:textId="77777777" w:rsidR="00D176CE" w:rsidRDefault="00D176CE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</w:p>
    <w:tbl>
      <w:tblPr>
        <w:tblStyle w:val="Reetkatablice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</w:tblGrid>
      <w:tr w:rsidR="00D176CE" w:rsidRPr="00B8024D" w14:paraId="005C3F7B" w14:textId="77777777" w:rsidTr="002755B5">
        <w:trPr>
          <w:trHeight w:val="841"/>
        </w:trPr>
        <w:tc>
          <w:tcPr>
            <w:tcW w:w="1250" w:type="pct"/>
            <w:shd w:val="clear" w:color="auto" w:fill="D9E2F3" w:themeFill="accent1" w:themeFillTint="33"/>
            <w:vAlign w:val="center"/>
          </w:tcPr>
          <w:p w14:paraId="3EDF5D98" w14:textId="77777777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RASHODI I IZDACI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1A16603F" w14:textId="77777777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PLAN </w:t>
            </w:r>
          </w:p>
          <w:p w14:paraId="67770410" w14:textId="493E6DB0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202</w:t>
            </w:r>
            <w:r w:rsidR="00506026">
              <w:rPr>
                <w:rFonts w:cstheme="minorHAnsi"/>
                <w:b/>
                <w:color w:val="4472C4" w:themeColor="accent1"/>
                <w:sz w:val="24"/>
                <w:szCs w:val="24"/>
              </w:rPr>
              <w:t>4</w:t>
            </w: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 (eur)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5BE3B5F9" w14:textId="77777777" w:rsidR="00D176CE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PROJEKCIJE </w:t>
            </w:r>
          </w:p>
          <w:p w14:paraId="49C8FB55" w14:textId="36A1EADD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202</w:t>
            </w:r>
            <w:r w:rsidR="00506026">
              <w:rPr>
                <w:rFonts w:cstheme="minorHAnsi"/>
                <w:b/>
                <w:color w:val="4472C4" w:themeColor="accent1"/>
                <w:sz w:val="24"/>
                <w:szCs w:val="24"/>
              </w:rPr>
              <w:t>5</w:t>
            </w: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 (eur)</w:t>
            </w:r>
          </w:p>
        </w:tc>
        <w:tc>
          <w:tcPr>
            <w:tcW w:w="1250" w:type="pct"/>
            <w:shd w:val="clear" w:color="auto" w:fill="D9E2F3" w:themeFill="accent1" w:themeFillTint="33"/>
            <w:vAlign w:val="center"/>
          </w:tcPr>
          <w:p w14:paraId="3E5EB89B" w14:textId="77777777" w:rsidR="00D176CE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PROJEKCIJE </w:t>
            </w:r>
          </w:p>
          <w:p w14:paraId="52DCEC26" w14:textId="4F191618" w:rsidR="00D176CE" w:rsidRPr="00B8024D" w:rsidRDefault="00D176CE" w:rsidP="00CD0B54">
            <w:pPr>
              <w:jc w:val="center"/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>202</w:t>
            </w:r>
            <w:r w:rsidR="00506026">
              <w:rPr>
                <w:rFonts w:cstheme="minorHAnsi"/>
                <w:b/>
                <w:color w:val="4472C4" w:themeColor="accent1"/>
                <w:sz w:val="24"/>
                <w:szCs w:val="24"/>
              </w:rPr>
              <w:t>6</w:t>
            </w:r>
            <w:r w:rsidRPr="00B8024D">
              <w:rPr>
                <w:rFonts w:cstheme="minorHAnsi"/>
                <w:b/>
                <w:color w:val="4472C4" w:themeColor="accent1"/>
                <w:sz w:val="24"/>
                <w:szCs w:val="24"/>
              </w:rPr>
              <w:t xml:space="preserve"> (eur)</w:t>
            </w:r>
          </w:p>
        </w:tc>
      </w:tr>
      <w:tr w:rsidR="00D176CE" w:rsidRPr="00B8024D" w14:paraId="6FD542D5" w14:textId="77777777" w:rsidTr="002755B5">
        <w:trPr>
          <w:trHeight w:val="466"/>
        </w:trPr>
        <w:tc>
          <w:tcPr>
            <w:tcW w:w="1250" w:type="pct"/>
            <w:shd w:val="clear" w:color="auto" w:fill="E7E6E6" w:themeFill="background2"/>
            <w:vAlign w:val="center"/>
          </w:tcPr>
          <w:p w14:paraId="6DFC04B5" w14:textId="77777777" w:rsidR="00D176CE" w:rsidRPr="00B8024D" w:rsidRDefault="00D176CE" w:rsidP="00CD0B54">
            <w:pPr>
              <w:rPr>
                <w:rFonts w:cstheme="minorHAnsi"/>
                <w:b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>3 Rashodi poslovanja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784D8857" w14:textId="4CD2D718" w:rsidR="00D176CE" w:rsidRPr="00B8024D" w:rsidRDefault="00BD0082" w:rsidP="00CD0B5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1.143.200,00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5174721B" w14:textId="4CD0636D" w:rsidR="00D176CE" w:rsidRPr="00B8024D" w:rsidRDefault="00BD0082" w:rsidP="00CD0B5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1.151.200,00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7B4A636D" w14:textId="76AC1D44" w:rsidR="00D176CE" w:rsidRPr="00B8024D" w:rsidRDefault="00BD0082" w:rsidP="00CD0B5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1.148.700,00</w:t>
            </w:r>
          </w:p>
        </w:tc>
      </w:tr>
      <w:tr w:rsidR="00D176CE" w:rsidRPr="00B8024D" w14:paraId="3DFDD72D" w14:textId="77777777" w:rsidTr="00CD0B54">
        <w:trPr>
          <w:trHeight w:val="466"/>
        </w:trPr>
        <w:tc>
          <w:tcPr>
            <w:tcW w:w="1250" w:type="pct"/>
            <w:vAlign w:val="center"/>
          </w:tcPr>
          <w:p w14:paraId="6371D77E" w14:textId="77777777" w:rsidR="00D176CE" w:rsidRPr="00B8024D" w:rsidRDefault="00D176CE" w:rsidP="00CD0B54">
            <w:pPr>
              <w:rPr>
                <w:rFonts w:cstheme="minorHAnsi"/>
                <w:bCs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 xml:space="preserve">31 </w:t>
            </w:r>
            <w:r w:rsidRPr="00B8024D">
              <w:rPr>
                <w:rFonts w:cstheme="minorHAnsi"/>
                <w:bCs/>
                <w:sz w:val="20"/>
                <w:szCs w:val="20"/>
              </w:rPr>
              <w:t>Rashodi za zaposlene</w:t>
            </w:r>
          </w:p>
        </w:tc>
        <w:tc>
          <w:tcPr>
            <w:tcW w:w="1250" w:type="pct"/>
            <w:vAlign w:val="center"/>
          </w:tcPr>
          <w:p w14:paraId="2164EF31" w14:textId="056DA770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386.500,00</w:t>
            </w:r>
          </w:p>
        </w:tc>
        <w:tc>
          <w:tcPr>
            <w:tcW w:w="1250" w:type="pct"/>
            <w:vAlign w:val="center"/>
          </w:tcPr>
          <w:p w14:paraId="3838EC4A" w14:textId="1D9415F7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389.000,0</w:t>
            </w:r>
          </w:p>
        </w:tc>
        <w:tc>
          <w:tcPr>
            <w:tcW w:w="1250" w:type="pct"/>
            <w:vAlign w:val="center"/>
          </w:tcPr>
          <w:p w14:paraId="7ACDA347" w14:textId="4E9E508E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389.000,00</w:t>
            </w:r>
          </w:p>
        </w:tc>
      </w:tr>
      <w:tr w:rsidR="00D176CE" w:rsidRPr="00B8024D" w14:paraId="5A25A2D9" w14:textId="77777777" w:rsidTr="00CD0B54">
        <w:trPr>
          <w:trHeight w:val="691"/>
        </w:trPr>
        <w:tc>
          <w:tcPr>
            <w:tcW w:w="1250" w:type="pct"/>
            <w:vAlign w:val="center"/>
          </w:tcPr>
          <w:p w14:paraId="4E34A0E7" w14:textId="77777777" w:rsidR="00D176CE" w:rsidRPr="00B8024D" w:rsidRDefault="00D176CE" w:rsidP="00CD0B54">
            <w:pPr>
              <w:rPr>
                <w:rFonts w:cstheme="minorHAnsi"/>
                <w:bCs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 xml:space="preserve">32 </w:t>
            </w:r>
            <w:r w:rsidRPr="00B8024D">
              <w:rPr>
                <w:rFonts w:cstheme="minorHAnsi"/>
                <w:bCs/>
                <w:sz w:val="20"/>
                <w:szCs w:val="20"/>
              </w:rPr>
              <w:t>Materijalni rashodi</w:t>
            </w:r>
          </w:p>
        </w:tc>
        <w:tc>
          <w:tcPr>
            <w:tcW w:w="1250" w:type="pct"/>
            <w:vAlign w:val="center"/>
          </w:tcPr>
          <w:p w14:paraId="540DA9AA" w14:textId="431E0BD2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342.700,00</w:t>
            </w:r>
          </w:p>
        </w:tc>
        <w:tc>
          <w:tcPr>
            <w:tcW w:w="1250" w:type="pct"/>
            <w:vAlign w:val="center"/>
          </w:tcPr>
          <w:p w14:paraId="2B32C03E" w14:textId="64B80418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343.200,00</w:t>
            </w:r>
          </w:p>
        </w:tc>
        <w:tc>
          <w:tcPr>
            <w:tcW w:w="1250" w:type="pct"/>
            <w:vAlign w:val="center"/>
          </w:tcPr>
          <w:p w14:paraId="5505CA10" w14:textId="52FD7EF8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345.700,00</w:t>
            </w:r>
          </w:p>
        </w:tc>
      </w:tr>
      <w:tr w:rsidR="00D176CE" w:rsidRPr="00B8024D" w14:paraId="3015D901" w14:textId="77777777" w:rsidTr="00CD0B54">
        <w:trPr>
          <w:trHeight w:val="706"/>
        </w:trPr>
        <w:tc>
          <w:tcPr>
            <w:tcW w:w="1250" w:type="pct"/>
            <w:vAlign w:val="center"/>
          </w:tcPr>
          <w:p w14:paraId="70E55345" w14:textId="77777777" w:rsidR="00D176CE" w:rsidRPr="00B8024D" w:rsidRDefault="00D176CE" w:rsidP="00CD0B54">
            <w:pPr>
              <w:rPr>
                <w:rFonts w:cstheme="minorHAnsi"/>
                <w:bCs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 xml:space="preserve">34 </w:t>
            </w:r>
            <w:r w:rsidRPr="00B8024D">
              <w:rPr>
                <w:rFonts w:cstheme="minorHAnsi"/>
                <w:bCs/>
                <w:sz w:val="20"/>
                <w:szCs w:val="20"/>
              </w:rPr>
              <w:t>Financijski rashodi</w:t>
            </w:r>
          </w:p>
        </w:tc>
        <w:tc>
          <w:tcPr>
            <w:tcW w:w="1250" w:type="pct"/>
            <w:vAlign w:val="center"/>
          </w:tcPr>
          <w:p w14:paraId="28B8623F" w14:textId="50A7A03F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3.000,00</w:t>
            </w:r>
          </w:p>
        </w:tc>
        <w:tc>
          <w:tcPr>
            <w:tcW w:w="1250" w:type="pct"/>
            <w:vAlign w:val="center"/>
          </w:tcPr>
          <w:p w14:paraId="449DDF2E" w14:textId="79A0569A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3.000,00</w:t>
            </w:r>
          </w:p>
        </w:tc>
        <w:tc>
          <w:tcPr>
            <w:tcW w:w="1250" w:type="pct"/>
            <w:vAlign w:val="center"/>
          </w:tcPr>
          <w:p w14:paraId="7787CECF" w14:textId="7DBC7500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3.000,00</w:t>
            </w:r>
          </w:p>
        </w:tc>
      </w:tr>
      <w:tr w:rsidR="00D176CE" w:rsidRPr="00B8024D" w14:paraId="2F9231B9" w14:textId="77777777" w:rsidTr="00CD0B54">
        <w:trPr>
          <w:trHeight w:val="706"/>
        </w:trPr>
        <w:tc>
          <w:tcPr>
            <w:tcW w:w="1250" w:type="pct"/>
            <w:vAlign w:val="center"/>
          </w:tcPr>
          <w:p w14:paraId="5132D44D" w14:textId="77777777" w:rsidR="00D176CE" w:rsidRPr="00B8024D" w:rsidRDefault="00D176CE" w:rsidP="00CD0B54">
            <w:pPr>
              <w:rPr>
                <w:rFonts w:cstheme="minorHAnsi"/>
                <w:b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 xml:space="preserve">35 </w:t>
            </w:r>
            <w:r w:rsidRPr="00B8024D">
              <w:rPr>
                <w:rFonts w:cstheme="minorHAnsi"/>
                <w:bCs/>
                <w:sz w:val="20"/>
                <w:szCs w:val="20"/>
              </w:rPr>
              <w:t>Subvencije</w:t>
            </w:r>
          </w:p>
        </w:tc>
        <w:tc>
          <w:tcPr>
            <w:tcW w:w="1250" w:type="pct"/>
            <w:vAlign w:val="center"/>
          </w:tcPr>
          <w:p w14:paraId="26077F1E" w14:textId="789B7BBB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3.000,00</w:t>
            </w:r>
          </w:p>
        </w:tc>
        <w:tc>
          <w:tcPr>
            <w:tcW w:w="1250" w:type="pct"/>
            <w:vAlign w:val="center"/>
          </w:tcPr>
          <w:p w14:paraId="08A46005" w14:textId="0DCD262E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3.000,00</w:t>
            </w:r>
          </w:p>
        </w:tc>
        <w:tc>
          <w:tcPr>
            <w:tcW w:w="1250" w:type="pct"/>
            <w:vAlign w:val="center"/>
          </w:tcPr>
          <w:p w14:paraId="2504432F" w14:textId="017CEB09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3.000,00</w:t>
            </w:r>
          </w:p>
        </w:tc>
      </w:tr>
      <w:tr w:rsidR="002A4645" w:rsidRPr="00B8024D" w14:paraId="2A8FBEE6" w14:textId="77777777" w:rsidTr="00CD0B54">
        <w:trPr>
          <w:trHeight w:val="706"/>
        </w:trPr>
        <w:tc>
          <w:tcPr>
            <w:tcW w:w="1250" w:type="pct"/>
            <w:vAlign w:val="center"/>
          </w:tcPr>
          <w:p w14:paraId="63345E99" w14:textId="5B34BCF3" w:rsidR="002A4645" w:rsidRPr="00B8024D" w:rsidRDefault="002A4645" w:rsidP="00CD0B5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36 </w:t>
            </w:r>
            <w:r w:rsidRPr="002A4645">
              <w:rPr>
                <w:rFonts w:cstheme="minorHAnsi"/>
                <w:bCs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250" w:type="pct"/>
            <w:vAlign w:val="center"/>
          </w:tcPr>
          <w:p w14:paraId="6B1E10EF" w14:textId="2E8DAE60" w:rsidR="002A4645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1.000,00</w:t>
            </w:r>
          </w:p>
        </w:tc>
        <w:tc>
          <w:tcPr>
            <w:tcW w:w="1250" w:type="pct"/>
            <w:vAlign w:val="center"/>
          </w:tcPr>
          <w:p w14:paraId="7B7C9C9A" w14:textId="43BACECB" w:rsidR="002A4645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1.000,00</w:t>
            </w:r>
          </w:p>
        </w:tc>
        <w:tc>
          <w:tcPr>
            <w:tcW w:w="1250" w:type="pct"/>
            <w:vAlign w:val="center"/>
          </w:tcPr>
          <w:p w14:paraId="7690C2D8" w14:textId="0F3E3E78" w:rsidR="002A4645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1.000,00</w:t>
            </w:r>
          </w:p>
        </w:tc>
      </w:tr>
      <w:tr w:rsidR="00D176CE" w:rsidRPr="00B8024D" w14:paraId="37720342" w14:textId="77777777" w:rsidTr="00CD0B54">
        <w:trPr>
          <w:trHeight w:val="691"/>
        </w:trPr>
        <w:tc>
          <w:tcPr>
            <w:tcW w:w="1250" w:type="pct"/>
            <w:vAlign w:val="center"/>
          </w:tcPr>
          <w:p w14:paraId="5754ED17" w14:textId="77777777" w:rsidR="00D176CE" w:rsidRPr="00B8024D" w:rsidRDefault="00D176CE" w:rsidP="00CD0B54">
            <w:pPr>
              <w:rPr>
                <w:rFonts w:cstheme="minorHAnsi"/>
                <w:b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>37</w:t>
            </w:r>
            <w:r w:rsidRPr="00B8024D">
              <w:rPr>
                <w:rFonts w:cstheme="minorHAnsi"/>
                <w:bCs/>
                <w:sz w:val="20"/>
                <w:szCs w:val="20"/>
              </w:rPr>
              <w:t xml:space="preserve"> Naknade građanima i kućanstvima</w:t>
            </w:r>
          </w:p>
        </w:tc>
        <w:tc>
          <w:tcPr>
            <w:tcW w:w="1250" w:type="pct"/>
            <w:vAlign w:val="center"/>
          </w:tcPr>
          <w:p w14:paraId="70187022" w14:textId="62D30666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173.000,00</w:t>
            </w:r>
          </w:p>
        </w:tc>
        <w:tc>
          <w:tcPr>
            <w:tcW w:w="1250" w:type="pct"/>
            <w:vAlign w:val="center"/>
          </w:tcPr>
          <w:p w14:paraId="7492ADF4" w14:textId="18C053DA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173.000,00</w:t>
            </w:r>
          </w:p>
        </w:tc>
        <w:tc>
          <w:tcPr>
            <w:tcW w:w="1250" w:type="pct"/>
            <w:vAlign w:val="center"/>
          </w:tcPr>
          <w:p w14:paraId="3A284F2B" w14:textId="784EFC42" w:rsidR="00D176CE" w:rsidRPr="00B8024D" w:rsidRDefault="00BD0082" w:rsidP="00CD0B5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173.000,00</w:t>
            </w:r>
          </w:p>
        </w:tc>
      </w:tr>
      <w:tr w:rsidR="00D176CE" w:rsidRPr="00B8024D" w14:paraId="6C87EA42" w14:textId="77777777" w:rsidTr="00CD0B54">
        <w:trPr>
          <w:trHeight w:val="466"/>
        </w:trPr>
        <w:tc>
          <w:tcPr>
            <w:tcW w:w="1250" w:type="pct"/>
            <w:vAlign w:val="center"/>
          </w:tcPr>
          <w:p w14:paraId="2BF3BE44" w14:textId="77777777" w:rsidR="00D176CE" w:rsidRPr="00B8024D" w:rsidRDefault="00D176CE" w:rsidP="00CD0B54">
            <w:pPr>
              <w:rPr>
                <w:rFonts w:cstheme="minorHAnsi"/>
                <w:bCs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>38</w:t>
            </w:r>
            <w:r w:rsidRPr="00B8024D">
              <w:rPr>
                <w:rFonts w:cstheme="minorHAnsi"/>
                <w:bCs/>
                <w:sz w:val="20"/>
                <w:szCs w:val="20"/>
              </w:rPr>
              <w:t xml:space="preserve"> Ostali rashodi</w:t>
            </w:r>
          </w:p>
        </w:tc>
        <w:tc>
          <w:tcPr>
            <w:tcW w:w="1250" w:type="pct"/>
            <w:vAlign w:val="center"/>
          </w:tcPr>
          <w:p w14:paraId="40D6EE86" w14:textId="1DDF5DEC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234.000,00</w:t>
            </w:r>
          </w:p>
        </w:tc>
        <w:tc>
          <w:tcPr>
            <w:tcW w:w="1250" w:type="pct"/>
            <w:vAlign w:val="center"/>
          </w:tcPr>
          <w:p w14:paraId="108970E3" w14:textId="52D70A12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239.000,00</w:t>
            </w:r>
          </w:p>
        </w:tc>
        <w:tc>
          <w:tcPr>
            <w:tcW w:w="1250" w:type="pct"/>
            <w:vAlign w:val="center"/>
          </w:tcPr>
          <w:p w14:paraId="03BC5EA7" w14:textId="4589EDF6" w:rsidR="00D176CE" w:rsidRPr="00B8024D" w:rsidRDefault="00BD0082" w:rsidP="00CD0B54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234.000,00</w:t>
            </w:r>
          </w:p>
        </w:tc>
      </w:tr>
      <w:tr w:rsidR="00D176CE" w:rsidRPr="00B8024D" w14:paraId="0F213BD6" w14:textId="77777777" w:rsidTr="002755B5">
        <w:trPr>
          <w:trHeight w:val="932"/>
        </w:trPr>
        <w:tc>
          <w:tcPr>
            <w:tcW w:w="1250" w:type="pct"/>
            <w:shd w:val="clear" w:color="auto" w:fill="E7E6E6" w:themeFill="background2"/>
            <w:vAlign w:val="center"/>
          </w:tcPr>
          <w:p w14:paraId="3532CBA8" w14:textId="77777777" w:rsidR="00D176CE" w:rsidRPr="00B8024D" w:rsidRDefault="00D176CE" w:rsidP="00CD0B54">
            <w:pPr>
              <w:rPr>
                <w:rFonts w:cstheme="minorHAnsi"/>
                <w:b/>
                <w:sz w:val="20"/>
                <w:szCs w:val="20"/>
              </w:rPr>
            </w:pPr>
            <w:r w:rsidRPr="00B8024D">
              <w:rPr>
                <w:rFonts w:cstheme="minorHAnsi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78BBB23C" w14:textId="597BF9DE" w:rsidR="00D176CE" w:rsidRPr="00B8024D" w:rsidRDefault="005A4E5A" w:rsidP="00CD0B5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1.934.000,00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53B1AF91" w14:textId="4B14BC01" w:rsidR="00D176CE" w:rsidRPr="00B8024D" w:rsidRDefault="00BD0082" w:rsidP="00CD0B5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327.000,00</w:t>
            </w:r>
          </w:p>
        </w:tc>
        <w:tc>
          <w:tcPr>
            <w:tcW w:w="1250" w:type="pct"/>
            <w:shd w:val="clear" w:color="auto" w:fill="E7E6E6" w:themeFill="background2"/>
            <w:vAlign w:val="center"/>
          </w:tcPr>
          <w:p w14:paraId="62A92C9C" w14:textId="0C9E8300" w:rsidR="00D176CE" w:rsidRPr="00B8024D" w:rsidRDefault="00BD0082" w:rsidP="00CD0B5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341.000,00</w:t>
            </w:r>
          </w:p>
        </w:tc>
      </w:tr>
      <w:tr w:rsidR="00BD0082" w:rsidRPr="00B8024D" w14:paraId="7EA65C9F" w14:textId="77777777" w:rsidTr="00CD0B54">
        <w:trPr>
          <w:trHeight w:val="835"/>
        </w:trPr>
        <w:tc>
          <w:tcPr>
            <w:tcW w:w="1250" w:type="pct"/>
            <w:vAlign w:val="center"/>
          </w:tcPr>
          <w:p w14:paraId="319EE96B" w14:textId="72182007" w:rsidR="00BD0082" w:rsidRPr="00B8024D" w:rsidRDefault="00BD0082" w:rsidP="00BD0082">
            <w:pPr>
              <w:rPr>
                <w:rFonts w:cstheme="minorHAnsi"/>
                <w:b/>
                <w:sz w:val="20"/>
                <w:szCs w:val="20"/>
              </w:rPr>
            </w:pPr>
            <w:r w:rsidRPr="00B8024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</w:t>
            </w:r>
            <w:r w:rsidRPr="00B8024D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B8024D">
              <w:rPr>
                <w:rFonts w:cstheme="minorHAnsi"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250" w:type="pct"/>
            <w:vAlign w:val="center"/>
          </w:tcPr>
          <w:p w14:paraId="386D73EE" w14:textId="42070D00" w:rsidR="00BD0082" w:rsidRPr="00BD0082" w:rsidRDefault="005A4E5A" w:rsidP="00BD0082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1.934.000,00</w:t>
            </w:r>
          </w:p>
        </w:tc>
        <w:tc>
          <w:tcPr>
            <w:tcW w:w="1250" w:type="pct"/>
            <w:vAlign w:val="center"/>
          </w:tcPr>
          <w:p w14:paraId="5A0544EE" w14:textId="08AFBDAD" w:rsidR="00BD0082" w:rsidRPr="00BD0082" w:rsidRDefault="00BD0082" w:rsidP="00BD0082">
            <w:pPr>
              <w:jc w:val="right"/>
              <w:rPr>
                <w:rFonts w:cstheme="minorHAnsi"/>
                <w:bCs/>
              </w:rPr>
            </w:pPr>
            <w:r w:rsidRPr="00BD0082">
              <w:rPr>
                <w:rFonts w:cstheme="minorHAnsi"/>
                <w:bCs/>
              </w:rPr>
              <w:t>327.000,00</w:t>
            </w:r>
          </w:p>
        </w:tc>
        <w:tc>
          <w:tcPr>
            <w:tcW w:w="1250" w:type="pct"/>
            <w:vAlign w:val="center"/>
          </w:tcPr>
          <w:p w14:paraId="173245A4" w14:textId="590C547D" w:rsidR="00BD0082" w:rsidRPr="00BD0082" w:rsidRDefault="00BD0082" w:rsidP="00BD0082">
            <w:pPr>
              <w:jc w:val="right"/>
              <w:rPr>
                <w:rFonts w:cstheme="minorHAnsi"/>
                <w:bCs/>
              </w:rPr>
            </w:pPr>
            <w:r w:rsidRPr="00BD0082">
              <w:rPr>
                <w:rFonts w:cstheme="minorHAnsi"/>
                <w:bCs/>
              </w:rPr>
              <w:t>341.000,00</w:t>
            </w:r>
          </w:p>
        </w:tc>
      </w:tr>
    </w:tbl>
    <w:p w14:paraId="5E3C002B" w14:textId="77777777" w:rsidR="00D176CE" w:rsidRDefault="00D176CE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</w:p>
    <w:p w14:paraId="1EFCA3A1" w14:textId="77777777" w:rsidR="00C46B4F" w:rsidRDefault="00C46B4F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</w:p>
    <w:p w14:paraId="7A9A72D2" w14:textId="082C1A61" w:rsidR="00BB79D2" w:rsidRPr="007602C9" w:rsidRDefault="00BB79D2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9E7029">
        <w:rPr>
          <w:rFonts w:cstheme="minorHAnsi"/>
          <w:b/>
          <w:color w:val="8496B0" w:themeColor="text2" w:themeTint="99"/>
          <w:sz w:val="24"/>
          <w:szCs w:val="24"/>
        </w:rPr>
        <w:t>PRORAČUNSKE KLASIFIKACIJE</w:t>
      </w:r>
    </w:p>
    <w:p w14:paraId="1233E0D9" w14:textId="77777777" w:rsidR="00BB79D2" w:rsidRPr="00C3185B" w:rsidRDefault="00BB79D2" w:rsidP="00BB79D2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Prihodi, primici, rashodi i izdaci proračuna i financijskog plana iskazuju se prema proračunskim klasifikacijama. Sukladno</w:t>
      </w:r>
      <w:r w:rsidRPr="00C3185B">
        <w:rPr>
          <w:rFonts w:cstheme="minorHAnsi"/>
          <w:bCs/>
          <w:sz w:val="24"/>
          <w:szCs w:val="24"/>
        </w:rPr>
        <w:t xml:space="preserve"> Pravilniku o proračunskim klasifikacijama</w:t>
      </w:r>
      <w:r>
        <w:rPr>
          <w:rFonts w:cstheme="minorHAnsi"/>
          <w:bCs/>
          <w:sz w:val="24"/>
          <w:szCs w:val="24"/>
        </w:rPr>
        <w:t xml:space="preserve"> (»</w:t>
      </w:r>
      <w:r w:rsidRPr="00C3185B">
        <w:rPr>
          <w:rFonts w:cstheme="minorHAnsi"/>
          <w:bCs/>
          <w:sz w:val="24"/>
          <w:szCs w:val="24"/>
        </w:rPr>
        <w:t>Narodne novine</w:t>
      </w:r>
      <w:r>
        <w:rPr>
          <w:rFonts w:cstheme="minorHAnsi"/>
          <w:bCs/>
          <w:sz w:val="24"/>
          <w:szCs w:val="24"/>
        </w:rPr>
        <w:t>«</w:t>
      </w:r>
      <w:r w:rsidRPr="00C3185B">
        <w:rPr>
          <w:rFonts w:cstheme="minorHAnsi"/>
          <w:bCs/>
          <w:sz w:val="24"/>
          <w:szCs w:val="24"/>
        </w:rPr>
        <w:t>, broj 26/10, 120/13 i 01/20</w:t>
      </w:r>
      <w:r>
        <w:rPr>
          <w:rFonts w:cstheme="minorHAnsi"/>
          <w:bCs/>
          <w:sz w:val="24"/>
          <w:szCs w:val="24"/>
        </w:rPr>
        <w:t>)</w:t>
      </w:r>
      <w:r w:rsidRPr="00C3185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</w:t>
      </w:r>
      <w:r w:rsidRPr="00C3185B">
        <w:rPr>
          <w:rFonts w:cstheme="minorHAnsi"/>
          <w:bCs/>
          <w:sz w:val="24"/>
          <w:szCs w:val="24"/>
        </w:rPr>
        <w:t xml:space="preserve">roračunske klasifikacije jesu: </w:t>
      </w:r>
    </w:p>
    <w:p w14:paraId="6B45905D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1C7C68">
        <w:rPr>
          <w:rFonts w:cstheme="minorHAnsi"/>
          <w:b/>
          <w:color w:val="8496B0" w:themeColor="text2" w:themeTint="99"/>
          <w:sz w:val="24"/>
          <w:szCs w:val="24"/>
        </w:rPr>
        <w:t>Organizacijska klasifikacija</w:t>
      </w:r>
      <w:r w:rsidRPr="001C7C6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povezane i međusobno usklađene (hijerarhijski i s obzirom na odnose prava i odgovornosti) cjeline proračuna i proračunskih korisnika koje odgovarajućim materijalnim sredstvima ostvaruju postavljene ciljeve</w:t>
      </w:r>
      <w:r>
        <w:rPr>
          <w:rFonts w:cstheme="minorHAnsi"/>
          <w:bCs/>
          <w:sz w:val="24"/>
          <w:szCs w:val="24"/>
        </w:rPr>
        <w:t>,</w:t>
      </w:r>
    </w:p>
    <w:p w14:paraId="66C02E14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1C7C68">
        <w:rPr>
          <w:rFonts w:cstheme="minorHAnsi"/>
          <w:b/>
          <w:color w:val="8496B0" w:themeColor="text2" w:themeTint="99"/>
          <w:sz w:val="24"/>
          <w:szCs w:val="24"/>
        </w:rPr>
        <w:t>Programska klasifikacija</w:t>
      </w:r>
      <w:r w:rsidRPr="001C7C6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rashode i izdatke iskazane kroz aktivnosti i projekte, koji su povezani u programe temeljem zajedničkih ciljeva</w:t>
      </w:r>
      <w:r>
        <w:rPr>
          <w:rFonts w:cstheme="minorHAnsi"/>
          <w:bCs/>
          <w:sz w:val="24"/>
          <w:szCs w:val="24"/>
        </w:rPr>
        <w:t>,</w:t>
      </w:r>
    </w:p>
    <w:p w14:paraId="75B49D7D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1C7C68">
        <w:rPr>
          <w:rFonts w:cstheme="minorHAnsi"/>
          <w:b/>
          <w:color w:val="8496B0" w:themeColor="text2" w:themeTint="99"/>
          <w:sz w:val="24"/>
          <w:szCs w:val="24"/>
        </w:rPr>
        <w:t>Funkcijska klasifikacija</w:t>
      </w:r>
      <w:r w:rsidRPr="001C7C6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rashode razvrstane prema njihovoj namjeni</w:t>
      </w:r>
      <w:r>
        <w:rPr>
          <w:rFonts w:cstheme="minorHAnsi"/>
          <w:bCs/>
          <w:sz w:val="24"/>
          <w:szCs w:val="24"/>
        </w:rPr>
        <w:t>,</w:t>
      </w:r>
    </w:p>
    <w:p w14:paraId="2D0AB7A7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BF5658">
        <w:rPr>
          <w:rFonts w:cstheme="minorHAnsi"/>
          <w:b/>
          <w:color w:val="8496B0" w:themeColor="text2" w:themeTint="99"/>
          <w:sz w:val="24"/>
          <w:szCs w:val="24"/>
        </w:rPr>
        <w:t>Ekonomska klasifikacija</w:t>
      </w:r>
      <w:r w:rsidRPr="00BF565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prihode i primitke po prirodnim vrstama te rashode i izdatke prema njihovoj ekonomskoj namjeni</w:t>
      </w:r>
      <w:r>
        <w:rPr>
          <w:rFonts w:cstheme="minorHAnsi"/>
          <w:bCs/>
          <w:sz w:val="24"/>
          <w:szCs w:val="24"/>
        </w:rPr>
        <w:t>,</w:t>
      </w:r>
    </w:p>
    <w:p w14:paraId="0F34433C" w14:textId="77777777" w:rsidR="00BB79D2" w:rsidRPr="00C3185B" w:rsidRDefault="00BB79D2" w:rsidP="00BB79D2">
      <w:pPr>
        <w:pStyle w:val="Odlomakpopisa"/>
        <w:numPr>
          <w:ilvl w:val="1"/>
          <w:numId w:val="37"/>
        </w:numPr>
        <w:spacing w:after="0"/>
        <w:ind w:left="284"/>
        <w:jc w:val="both"/>
        <w:rPr>
          <w:rFonts w:cstheme="minorHAnsi"/>
          <w:bCs/>
          <w:sz w:val="24"/>
          <w:szCs w:val="24"/>
        </w:rPr>
      </w:pPr>
      <w:r w:rsidRPr="00BF5658">
        <w:rPr>
          <w:rFonts w:cstheme="minorHAnsi"/>
          <w:b/>
          <w:color w:val="8496B0" w:themeColor="text2" w:themeTint="99"/>
          <w:sz w:val="24"/>
          <w:szCs w:val="24"/>
        </w:rPr>
        <w:t>Lokacijska klasifikacija</w:t>
      </w:r>
      <w:r w:rsidRPr="00BF565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sadrži rashode i izdatke razvrstane za Republiku Hrvatsku i za inozemstvo</w:t>
      </w:r>
      <w:r>
        <w:rPr>
          <w:rFonts w:cstheme="minorHAnsi"/>
          <w:bCs/>
          <w:sz w:val="24"/>
          <w:szCs w:val="24"/>
        </w:rPr>
        <w:t>,</w:t>
      </w:r>
    </w:p>
    <w:p w14:paraId="2C5F5B5F" w14:textId="564253AC" w:rsidR="00BB79D2" w:rsidRPr="007602C9" w:rsidRDefault="00BB79D2" w:rsidP="007602C9">
      <w:pPr>
        <w:pStyle w:val="Odlomakpopisa"/>
        <w:numPr>
          <w:ilvl w:val="1"/>
          <w:numId w:val="37"/>
        </w:numPr>
        <w:ind w:left="284"/>
        <w:jc w:val="both"/>
        <w:rPr>
          <w:rFonts w:cstheme="minorHAnsi"/>
          <w:bCs/>
          <w:sz w:val="24"/>
          <w:szCs w:val="24"/>
        </w:rPr>
      </w:pPr>
      <w:r w:rsidRPr="00BF5658">
        <w:rPr>
          <w:rFonts w:cstheme="minorHAnsi"/>
          <w:b/>
          <w:color w:val="8496B0" w:themeColor="text2" w:themeTint="99"/>
          <w:sz w:val="24"/>
          <w:szCs w:val="24"/>
        </w:rPr>
        <w:t>Izvori financiranja</w:t>
      </w:r>
      <w:r w:rsidRPr="00BF5658">
        <w:rPr>
          <w:rFonts w:cstheme="minorHAnsi"/>
          <w:bCs/>
          <w:color w:val="8496B0" w:themeColor="text2" w:themeTint="99"/>
          <w:sz w:val="24"/>
          <w:szCs w:val="24"/>
        </w:rPr>
        <w:t xml:space="preserve"> </w:t>
      </w:r>
      <w:r w:rsidRPr="00C3185B">
        <w:rPr>
          <w:rFonts w:cstheme="minorHAnsi"/>
          <w:bCs/>
          <w:sz w:val="24"/>
          <w:szCs w:val="24"/>
        </w:rPr>
        <w:t>sadrže prihode i primitke iz kojih se podmiruju rashodi i izdaci određene vrste i namjene.</w:t>
      </w:r>
    </w:p>
    <w:p w14:paraId="291C2FAD" w14:textId="07825956" w:rsidR="00B44949" w:rsidRDefault="00BB79D2" w:rsidP="007602C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Proračun Općine </w:t>
      </w:r>
      <w:r w:rsidR="003273E7">
        <w:rPr>
          <w:rFonts w:cstheme="minorHAnsi"/>
          <w:bCs/>
          <w:sz w:val="24"/>
          <w:szCs w:val="24"/>
        </w:rPr>
        <w:t>Cista Provo</w:t>
      </w:r>
      <w:r>
        <w:rPr>
          <w:rFonts w:cstheme="minorHAnsi"/>
          <w:bCs/>
          <w:sz w:val="24"/>
          <w:szCs w:val="24"/>
        </w:rPr>
        <w:t xml:space="preserve"> sastoji se od razdjela, glava i programa. Programi se sastoje od </w:t>
      </w:r>
      <w:r w:rsidRPr="0055517C">
        <w:rPr>
          <w:rFonts w:cstheme="minorHAnsi"/>
          <w:bCs/>
          <w:sz w:val="24"/>
          <w:szCs w:val="24"/>
        </w:rPr>
        <w:t>aktivnosti</w:t>
      </w:r>
      <w:r>
        <w:rPr>
          <w:rFonts w:cstheme="minorHAnsi"/>
          <w:bCs/>
          <w:sz w:val="24"/>
          <w:szCs w:val="24"/>
        </w:rPr>
        <w:t xml:space="preserve"> i projekata (kapitalni i tekući projekti). </w:t>
      </w:r>
    </w:p>
    <w:p w14:paraId="09A6F2D5" w14:textId="546D6B43" w:rsidR="00D97A4D" w:rsidRPr="00595CC1" w:rsidRDefault="00D97A4D" w:rsidP="00916DCD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6B5CC35" w14:textId="2FC29C2E" w:rsidR="00356D23" w:rsidRDefault="00D37CB3" w:rsidP="007F5BA3">
      <w:pPr>
        <w:spacing w:after="0"/>
        <w:jc w:val="both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16405708" wp14:editId="7F615794">
            <wp:extent cx="6029325" cy="9410700"/>
            <wp:effectExtent l="38100" t="19050" r="9525" b="0"/>
            <wp:docPr id="16" name="Dij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6C6CCF96" w14:textId="6221E201" w:rsidR="00A1327F" w:rsidRPr="005D7240" w:rsidRDefault="006C77FF" w:rsidP="005D7240">
      <w:pPr>
        <w:spacing w:after="0"/>
        <w:jc w:val="both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77F4C200" wp14:editId="7290732D">
            <wp:extent cx="6029325" cy="986790"/>
            <wp:effectExtent l="0" t="19050" r="9525" b="0"/>
            <wp:docPr id="907199309" name="Dijagram 90719930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22097BC1" w14:textId="77777777" w:rsidR="00A1327F" w:rsidRDefault="00A1327F">
      <w:pPr>
        <w:rPr>
          <w:rFonts w:cstheme="minorHAnsi"/>
          <w:b/>
          <w:color w:val="8496B0" w:themeColor="text2" w:themeTint="99"/>
          <w:sz w:val="24"/>
          <w:szCs w:val="24"/>
        </w:rPr>
      </w:pPr>
      <w:r>
        <w:rPr>
          <w:rFonts w:cstheme="minorHAnsi"/>
          <w:b/>
          <w:color w:val="8496B0" w:themeColor="text2" w:themeTint="99"/>
          <w:sz w:val="24"/>
          <w:szCs w:val="24"/>
        </w:rPr>
        <w:br w:type="page"/>
      </w:r>
    </w:p>
    <w:p w14:paraId="17D9A6D8" w14:textId="2564AB39" w:rsidR="00ED4B4D" w:rsidRPr="005D7240" w:rsidRDefault="00350570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5D7240">
        <w:rPr>
          <w:rFonts w:cstheme="minorHAnsi"/>
          <w:b/>
          <w:color w:val="8496B0" w:themeColor="text2" w:themeTint="99"/>
          <w:sz w:val="24"/>
          <w:szCs w:val="24"/>
        </w:rPr>
        <w:lastRenderedPageBreak/>
        <w:t>OPIS POSEBNOG DIJELA PRORAČUNA</w:t>
      </w:r>
    </w:p>
    <w:p w14:paraId="4DEEEFEB" w14:textId="6951A764" w:rsidR="00606978" w:rsidRPr="005D7240" w:rsidRDefault="00546028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5D7240">
        <w:rPr>
          <w:rFonts w:cstheme="minorHAnsi"/>
          <w:b/>
          <w:color w:val="8496B0" w:themeColor="text2" w:themeTint="99"/>
          <w:sz w:val="24"/>
          <w:szCs w:val="24"/>
        </w:rPr>
        <w:t xml:space="preserve">RAZDJEL </w:t>
      </w:r>
      <w:r w:rsidR="00B874FD" w:rsidRPr="005D7240">
        <w:rPr>
          <w:rFonts w:cstheme="minorHAnsi"/>
          <w:b/>
          <w:color w:val="8496B0" w:themeColor="text2" w:themeTint="99"/>
          <w:sz w:val="24"/>
          <w:szCs w:val="24"/>
        </w:rPr>
        <w:t>001 VIJEĆE</w:t>
      </w:r>
    </w:p>
    <w:p w14:paraId="55A7A22F" w14:textId="6333F2EF" w:rsidR="00792548" w:rsidRPr="005D7240" w:rsidRDefault="00606978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5D7240">
        <w:rPr>
          <w:rFonts w:cstheme="minorHAnsi"/>
          <w:b/>
          <w:color w:val="8496B0" w:themeColor="text2" w:themeTint="99"/>
          <w:sz w:val="24"/>
          <w:szCs w:val="24"/>
        </w:rPr>
        <w:t xml:space="preserve">GLAVA </w:t>
      </w:r>
      <w:r w:rsidR="00B874FD" w:rsidRPr="005D7240">
        <w:rPr>
          <w:rFonts w:cstheme="minorHAnsi"/>
          <w:b/>
          <w:color w:val="8496B0" w:themeColor="text2" w:themeTint="99"/>
          <w:sz w:val="24"/>
          <w:szCs w:val="24"/>
        </w:rPr>
        <w:t>00101 VIJEĆE</w:t>
      </w:r>
    </w:p>
    <w:p w14:paraId="7B8FD00B" w14:textId="4F005043" w:rsidR="00BB619E" w:rsidRPr="005D7240" w:rsidRDefault="00FE7B78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5D7240">
        <w:rPr>
          <w:rFonts w:cstheme="minorHAnsi"/>
          <w:b/>
          <w:color w:val="8496B0" w:themeColor="text2" w:themeTint="99"/>
          <w:sz w:val="24"/>
          <w:szCs w:val="24"/>
        </w:rPr>
        <w:t xml:space="preserve">Program </w:t>
      </w:r>
      <w:r w:rsidR="00B874FD" w:rsidRPr="005D7240">
        <w:rPr>
          <w:rFonts w:cstheme="minorHAnsi"/>
          <w:b/>
          <w:color w:val="8496B0" w:themeColor="text2" w:themeTint="99"/>
          <w:sz w:val="24"/>
          <w:szCs w:val="24"/>
        </w:rPr>
        <w:t>1000 Redovni rad vijeća planiran u iznosu od 9.000,00</w:t>
      </w:r>
      <w:r w:rsidR="00C06462" w:rsidRPr="005D7240">
        <w:rPr>
          <w:rFonts w:cstheme="minorHAnsi"/>
          <w:b/>
          <w:color w:val="8496B0" w:themeColor="text2" w:themeTint="99"/>
          <w:sz w:val="24"/>
          <w:szCs w:val="24"/>
        </w:rPr>
        <w:t xml:space="preserve"> eura</w:t>
      </w:r>
      <w:r w:rsidR="00CB7728" w:rsidRPr="005D7240">
        <w:rPr>
          <w:rFonts w:cstheme="minorHAnsi"/>
          <w:b/>
          <w:color w:val="8496B0" w:themeColor="text2" w:themeTint="99"/>
          <w:sz w:val="24"/>
          <w:szCs w:val="24"/>
        </w:rPr>
        <w:t>.</w:t>
      </w:r>
    </w:p>
    <w:p w14:paraId="6E854087" w14:textId="61520BF1" w:rsidR="002F01E6" w:rsidRDefault="0024325D" w:rsidP="007602C9">
      <w:pPr>
        <w:jc w:val="both"/>
        <w:rPr>
          <w:rFonts w:cstheme="minorHAnsi"/>
          <w:sz w:val="24"/>
          <w:szCs w:val="24"/>
        </w:rPr>
      </w:pPr>
      <w:r w:rsidRPr="005D7240">
        <w:rPr>
          <w:rFonts w:cstheme="minorHAnsi"/>
          <w:sz w:val="24"/>
          <w:szCs w:val="24"/>
        </w:rPr>
        <w:t>Ovim programom izdvajaju se sredstva</w:t>
      </w:r>
      <w:r w:rsidR="00B874FD" w:rsidRPr="005D7240">
        <w:rPr>
          <w:rFonts w:cstheme="minorHAnsi"/>
          <w:sz w:val="24"/>
          <w:szCs w:val="24"/>
        </w:rPr>
        <w:t xml:space="preserve"> za redovan rad vijeća u iznosu od 9.000,00 eura</w:t>
      </w:r>
      <w:r w:rsidR="00172577" w:rsidRPr="005D7240">
        <w:rPr>
          <w:rFonts w:cstheme="minorHAnsi"/>
          <w:sz w:val="24"/>
          <w:szCs w:val="24"/>
        </w:rPr>
        <w:t>.</w:t>
      </w:r>
    </w:p>
    <w:p w14:paraId="713BAA72" w14:textId="4A93F15A" w:rsidR="00B874FD" w:rsidRDefault="00B874FD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>
        <w:rPr>
          <w:rFonts w:cstheme="minorHAnsi"/>
          <w:b/>
          <w:color w:val="8496B0" w:themeColor="text2" w:themeTint="99"/>
          <w:sz w:val="24"/>
          <w:szCs w:val="24"/>
        </w:rPr>
        <w:t>RAZDJEL 002 JEDINSTVENI UPRAVNI ODJEL</w:t>
      </w:r>
    </w:p>
    <w:p w14:paraId="74FE743F" w14:textId="1A91CF2C" w:rsidR="00B874FD" w:rsidRDefault="00B874FD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>
        <w:rPr>
          <w:rFonts w:cstheme="minorHAnsi"/>
          <w:b/>
          <w:color w:val="8496B0" w:themeColor="text2" w:themeTint="99"/>
          <w:sz w:val="24"/>
          <w:szCs w:val="24"/>
        </w:rPr>
        <w:t>GLAVA 00201 Upravni odjel za opće poslove</w:t>
      </w:r>
    </w:p>
    <w:p w14:paraId="72FBB6EC" w14:textId="7A078E5F" w:rsidR="000E43C1" w:rsidRPr="001C201C" w:rsidRDefault="000E43C1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color w:val="8496B0" w:themeColor="text2" w:themeTint="99"/>
          <w:sz w:val="24"/>
          <w:szCs w:val="24"/>
        </w:rPr>
        <w:t xml:space="preserve">Program </w:t>
      </w:r>
      <w:r w:rsidR="00B874FD">
        <w:rPr>
          <w:rFonts w:cstheme="minorHAnsi"/>
          <w:b/>
          <w:color w:val="8496B0" w:themeColor="text2" w:themeTint="99"/>
          <w:sz w:val="24"/>
          <w:szCs w:val="24"/>
        </w:rPr>
        <w:t>1001 Javna uprava i administracija planiran u iznosu od 2</w:t>
      </w:r>
      <w:r w:rsidR="00EE7B58">
        <w:rPr>
          <w:rFonts w:cstheme="minorHAnsi"/>
          <w:b/>
          <w:color w:val="8496B0" w:themeColor="text2" w:themeTint="99"/>
          <w:sz w:val="24"/>
          <w:szCs w:val="24"/>
        </w:rPr>
        <w:t>55</w:t>
      </w:r>
      <w:r w:rsidR="00B874FD">
        <w:rPr>
          <w:rFonts w:cstheme="minorHAnsi"/>
          <w:b/>
          <w:color w:val="8496B0" w:themeColor="text2" w:themeTint="99"/>
          <w:sz w:val="24"/>
          <w:szCs w:val="24"/>
        </w:rPr>
        <w:t>.000,00 eura</w:t>
      </w:r>
      <w:r w:rsidR="00BE3007" w:rsidRPr="001C201C">
        <w:rPr>
          <w:rFonts w:cstheme="minorHAnsi"/>
          <w:b/>
          <w:color w:val="8496B0" w:themeColor="text2" w:themeTint="99"/>
          <w:sz w:val="24"/>
          <w:szCs w:val="24"/>
        </w:rPr>
        <w:t>.</w:t>
      </w:r>
    </w:p>
    <w:p w14:paraId="04C177F3" w14:textId="2B09A845" w:rsidR="005B3A69" w:rsidRDefault="005B3A69" w:rsidP="007602C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 redovno funkcioniranje Općine izdvojit će se 17</w:t>
      </w:r>
      <w:r w:rsidR="00EE7B58">
        <w:rPr>
          <w:rFonts w:cstheme="minorHAnsi"/>
          <w:bCs/>
          <w:sz w:val="24"/>
          <w:szCs w:val="24"/>
        </w:rPr>
        <w:t>7</w:t>
      </w:r>
      <w:r>
        <w:rPr>
          <w:rFonts w:cstheme="minorHAnsi"/>
          <w:bCs/>
          <w:sz w:val="24"/>
          <w:szCs w:val="24"/>
        </w:rPr>
        <w:t>.000,00 eura, za stručno usavršavanje zaposlenika i službena putovanja 5.000,00 eura, za vanjske suradnike 32.000,00 eura, za Dan Općine i trošak reprezentacije 10.000,00, za nabavu dugotrajne imovine za općinske prostorij</w:t>
      </w:r>
      <w:r w:rsidR="005A377A">
        <w:rPr>
          <w:rFonts w:cstheme="minorHAnsi"/>
          <w:bCs/>
          <w:sz w:val="24"/>
          <w:szCs w:val="24"/>
        </w:rPr>
        <w:t xml:space="preserve">e </w:t>
      </w:r>
      <w:r w:rsidR="00523A8A">
        <w:rPr>
          <w:rFonts w:cstheme="minorHAnsi"/>
          <w:bCs/>
          <w:sz w:val="24"/>
          <w:szCs w:val="24"/>
        </w:rPr>
        <w:t>16</w:t>
      </w:r>
      <w:r w:rsidR="005A377A">
        <w:rPr>
          <w:rFonts w:cstheme="minorHAnsi"/>
          <w:bCs/>
          <w:sz w:val="24"/>
          <w:szCs w:val="24"/>
        </w:rPr>
        <w:t>.000,00 eura, za zgradu općinske uprave 13.000,00 eura i za održavanje i uređenje zgrade za općinsku upravu 2.000,00 eura</w:t>
      </w:r>
      <w:r w:rsidR="002F01E6" w:rsidRPr="001C201C">
        <w:rPr>
          <w:rFonts w:cstheme="minorHAnsi"/>
          <w:bCs/>
          <w:sz w:val="24"/>
          <w:szCs w:val="24"/>
        </w:rPr>
        <w:t>.</w:t>
      </w:r>
    </w:p>
    <w:p w14:paraId="056458CE" w14:textId="77777777" w:rsidR="008E7CB1" w:rsidRDefault="008E7CB1" w:rsidP="008E7CB1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color w:val="8496B0" w:themeColor="text2" w:themeTint="99"/>
          <w:sz w:val="24"/>
          <w:szCs w:val="24"/>
        </w:rPr>
        <w:t xml:space="preserve">Program </w:t>
      </w:r>
      <w:r>
        <w:rPr>
          <w:rFonts w:cstheme="minorHAnsi"/>
          <w:b/>
          <w:color w:val="8496B0" w:themeColor="text2" w:themeTint="99"/>
          <w:sz w:val="24"/>
          <w:szCs w:val="24"/>
        </w:rPr>
        <w:t>1002 Zaštita i spašavanje planiran u iznosu od 61.000,00 eura.</w:t>
      </w:r>
    </w:p>
    <w:p w14:paraId="5810EA35" w14:textId="72D69117" w:rsidR="008E7CB1" w:rsidRPr="005A377A" w:rsidRDefault="008E7CB1" w:rsidP="007602C9">
      <w:pPr>
        <w:jc w:val="both"/>
        <w:rPr>
          <w:rFonts w:cstheme="minorHAnsi"/>
          <w:bCs/>
          <w:sz w:val="24"/>
          <w:szCs w:val="24"/>
        </w:rPr>
      </w:pPr>
      <w:r w:rsidRPr="00445B62">
        <w:rPr>
          <w:rFonts w:cstheme="minorHAnsi"/>
          <w:bCs/>
          <w:sz w:val="24"/>
          <w:szCs w:val="24"/>
        </w:rPr>
        <w:t>Za financiranje aktivnosti DVD-a planiran je iznos od 50.000,00 eura, za aktivnost HGSS-a planiran je iznos od 2.000,00 eura</w:t>
      </w:r>
      <w:r w:rsidR="00445B62">
        <w:rPr>
          <w:rFonts w:cstheme="minorHAnsi"/>
          <w:bCs/>
          <w:sz w:val="24"/>
          <w:szCs w:val="24"/>
        </w:rPr>
        <w:t xml:space="preserve">, </w:t>
      </w:r>
      <w:r w:rsidRPr="00445B62">
        <w:rPr>
          <w:rFonts w:cstheme="minorHAnsi"/>
          <w:bCs/>
          <w:sz w:val="24"/>
          <w:szCs w:val="24"/>
        </w:rPr>
        <w:t>za aktivnost Civilne zaštite planiran je iznos od 4.000,00 eura</w:t>
      </w:r>
      <w:r w:rsidR="00445B62">
        <w:rPr>
          <w:rFonts w:cstheme="minorHAnsi"/>
          <w:bCs/>
          <w:sz w:val="24"/>
          <w:szCs w:val="24"/>
        </w:rPr>
        <w:t>, za aktivnost Crvenog križa planiran je iznos od 2.000,00 eura, za ostale sudionike ZiSa planiran je iznos od 1.000,00 eura i za tekuće donacije za prevenciju kriminaliteta planiran je iznos od 2.000,00 eura</w:t>
      </w:r>
      <w:r w:rsidRPr="00445B62">
        <w:rPr>
          <w:rFonts w:cstheme="minorHAnsi"/>
          <w:bCs/>
          <w:sz w:val="24"/>
          <w:szCs w:val="24"/>
        </w:rPr>
        <w:t xml:space="preserve">. </w:t>
      </w:r>
    </w:p>
    <w:p w14:paraId="2A159D41" w14:textId="6EB940F6" w:rsidR="003F24E9" w:rsidRPr="001C201C" w:rsidRDefault="00546028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color w:val="8496B0" w:themeColor="text2" w:themeTint="99"/>
          <w:sz w:val="24"/>
          <w:szCs w:val="24"/>
        </w:rPr>
        <w:t xml:space="preserve">Program </w:t>
      </w:r>
      <w:r w:rsidR="00354217">
        <w:rPr>
          <w:rFonts w:cstheme="minorHAnsi"/>
          <w:b/>
          <w:color w:val="8496B0" w:themeColor="text2" w:themeTint="99"/>
          <w:sz w:val="24"/>
          <w:szCs w:val="24"/>
        </w:rPr>
        <w:t>1004 Poticanje razvoja gospodarstva planiran je u iznosu od 35.000,00 eura</w:t>
      </w:r>
      <w:r w:rsidR="00C8124F" w:rsidRPr="001C201C">
        <w:rPr>
          <w:rFonts w:cstheme="minorHAnsi"/>
          <w:b/>
          <w:color w:val="8496B0" w:themeColor="text2" w:themeTint="99"/>
          <w:sz w:val="24"/>
          <w:szCs w:val="24"/>
        </w:rPr>
        <w:t>.</w:t>
      </w:r>
    </w:p>
    <w:p w14:paraId="20C63CBB" w14:textId="02900360" w:rsidR="00354217" w:rsidRPr="001C201C" w:rsidRDefault="00DF469D" w:rsidP="007602C9">
      <w:pPr>
        <w:jc w:val="both"/>
        <w:rPr>
          <w:rFonts w:cstheme="minorHAnsi"/>
          <w:sz w:val="24"/>
          <w:szCs w:val="24"/>
        </w:rPr>
      </w:pPr>
      <w:r w:rsidRPr="001C201C">
        <w:rPr>
          <w:rFonts w:cstheme="minorHAnsi"/>
          <w:sz w:val="24"/>
          <w:szCs w:val="24"/>
        </w:rPr>
        <w:t>Za</w:t>
      </w:r>
      <w:r w:rsidR="00490A9D" w:rsidRPr="001C201C">
        <w:rPr>
          <w:rFonts w:cstheme="minorHAnsi"/>
          <w:sz w:val="24"/>
          <w:szCs w:val="24"/>
        </w:rPr>
        <w:t xml:space="preserve"> </w:t>
      </w:r>
      <w:r w:rsidR="00354217">
        <w:rPr>
          <w:rFonts w:cstheme="minorHAnsi"/>
          <w:sz w:val="24"/>
          <w:szCs w:val="24"/>
        </w:rPr>
        <w:t>poticanje razvoja gospodarstva planiran je iznos od 35.000,00 eura, od toga za subvencije sadnih materijala 3.000,00 eura, za razvoj gospodarske zone 32.000,00 eura.</w:t>
      </w:r>
    </w:p>
    <w:p w14:paraId="3B340436" w14:textId="7DC92079" w:rsidR="002F57CC" w:rsidRPr="001C201C" w:rsidRDefault="00EC1754" w:rsidP="00F51BA8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color w:val="8496B0" w:themeColor="text2" w:themeTint="99"/>
          <w:sz w:val="24"/>
          <w:szCs w:val="24"/>
        </w:rPr>
        <w:t xml:space="preserve">Program </w:t>
      </w:r>
      <w:r w:rsidR="00165062">
        <w:rPr>
          <w:rFonts w:cstheme="minorHAnsi"/>
          <w:b/>
          <w:color w:val="8496B0" w:themeColor="text2" w:themeTint="99"/>
          <w:sz w:val="24"/>
          <w:szCs w:val="24"/>
        </w:rPr>
        <w:t xml:space="preserve">1006 Održavanje objekata i uređenje komunalne infrastrukture planiran u iznosu od </w:t>
      </w:r>
      <w:r w:rsidR="00064777">
        <w:rPr>
          <w:rFonts w:cstheme="minorHAnsi"/>
          <w:b/>
          <w:color w:val="8496B0" w:themeColor="text2" w:themeTint="99"/>
          <w:sz w:val="24"/>
          <w:szCs w:val="24"/>
        </w:rPr>
        <w:t>84</w:t>
      </w:r>
      <w:r w:rsidR="00165062">
        <w:rPr>
          <w:rFonts w:cstheme="minorHAnsi"/>
          <w:b/>
          <w:color w:val="8496B0" w:themeColor="text2" w:themeTint="99"/>
          <w:sz w:val="24"/>
          <w:szCs w:val="24"/>
        </w:rPr>
        <w:t>.000,00 eura</w:t>
      </w:r>
    </w:p>
    <w:p w14:paraId="5F6AA2F0" w14:textId="27EFC5C2" w:rsidR="00D92209" w:rsidRDefault="00E873D1" w:rsidP="000D4C3D">
      <w:pPr>
        <w:jc w:val="both"/>
        <w:rPr>
          <w:rFonts w:cstheme="minorHAnsi"/>
          <w:bCs/>
          <w:sz w:val="24"/>
          <w:szCs w:val="24"/>
        </w:rPr>
      </w:pPr>
      <w:r w:rsidRPr="001C201C">
        <w:rPr>
          <w:rFonts w:cstheme="minorHAnsi"/>
          <w:bCs/>
          <w:sz w:val="24"/>
          <w:szCs w:val="24"/>
        </w:rPr>
        <w:t xml:space="preserve">U ovom programu planiraju se sredstava </w:t>
      </w:r>
      <w:r w:rsidR="00655C6E">
        <w:rPr>
          <w:rFonts w:cstheme="minorHAnsi"/>
          <w:bCs/>
          <w:sz w:val="24"/>
          <w:szCs w:val="24"/>
        </w:rPr>
        <w:t>održavanje i uređenje javnih površina u iznosu od 8.000,00 eura, za uređenje trgova u iznosu od 3</w:t>
      </w:r>
      <w:r w:rsidR="00064777">
        <w:rPr>
          <w:rFonts w:cstheme="minorHAnsi"/>
          <w:bCs/>
          <w:sz w:val="24"/>
          <w:szCs w:val="24"/>
        </w:rPr>
        <w:t>1</w:t>
      </w:r>
      <w:r w:rsidR="00655C6E">
        <w:rPr>
          <w:rFonts w:cstheme="minorHAnsi"/>
          <w:bCs/>
          <w:sz w:val="24"/>
          <w:szCs w:val="24"/>
        </w:rPr>
        <w:t>.000,00 eura</w:t>
      </w:r>
      <w:r w:rsidR="006D7E17">
        <w:rPr>
          <w:rFonts w:cstheme="minorHAnsi"/>
          <w:bCs/>
          <w:sz w:val="24"/>
          <w:szCs w:val="24"/>
        </w:rPr>
        <w:t xml:space="preserve"> i </w:t>
      </w:r>
      <w:r w:rsidR="00655C6E">
        <w:rPr>
          <w:rFonts w:cstheme="minorHAnsi"/>
          <w:bCs/>
          <w:sz w:val="24"/>
          <w:szCs w:val="24"/>
        </w:rPr>
        <w:t xml:space="preserve">za </w:t>
      </w:r>
      <w:r w:rsidR="00024B03">
        <w:rPr>
          <w:rFonts w:cstheme="minorHAnsi"/>
          <w:bCs/>
          <w:sz w:val="24"/>
          <w:szCs w:val="24"/>
        </w:rPr>
        <w:t>održavanje i uređenje javnih građevina u iznosu od 45.000,00 eura</w:t>
      </w:r>
      <w:r w:rsidR="006D7E17">
        <w:rPr>
          <w:rFonts w:cstheme="minorHAnsi"/>
          <w:bCs/>
          <w:sz w:val="24"/>
          <w:szCs w:val="24"/>
        </w:rPr>
        <w:t>.</w:t>
      </w:r>
      <w:r w:rsidR="00F17D4E">
        <w:rPr>
          <w:rFonts w:cstheme="minorHAnsi"/>
          <w:bCs/>
          <w:sz w:val="24"/>
          <w:szCs w:val="24"/>
        </w:rPr>
        <w:t xml:space="preserve"> </w:t>
      </w:r>
    </w:p>
    <w:p w14:paraId="438E3530" w14:textId="25450316" w:rsidR="004D7080" w:rsidRPr="001C201C" w:rsidRDefault="007D2F2A" w:rsidP="007602C9">
      <w:pPr>
        <w:jc w:val="both"/>
        <w:rPr>
          <w:rFonts w:cstheme="minorHAnsi"/>
          <w:b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color w:val="8496B0" w:themeColor="text2" w:themeTint="99"/>
          <w:sz w:val="24"/>
          <w:szCs w:val="24"/>
        </w:rPr>
        <w:t xml:space="preserve">Program </w:t>
      </w:r>
      <w:r w:rsidR="009316DC">
        <w:rPr>
          <w:rFonts w:cstheme="minorHAnsi"/>
          <w:b/>
          <w:color w:val="8496B0" w:themeColor="text2" w:themeTint="99"/>
          <w:sz w:val="24"/>
          <w:szCs w:val="24"/>
        </w:rPr>
        <w:t>1007 Prometna infrastruktura planiran u iznosu od 2</w:t>
      </w:r>
      <w:r w:rsidR="00064777">
        <w:rPr>
          <w:rFonts w:cstheme="minorHAnsi"/>
          <w:b/>
          <w:color w:val="8496B0" w:themeColor="text2" w:themeTint="99"/>
          <w:sz w:val="24"/>
          <w:szCs w:val="24"/>
        </w:rPr>
        <w:t>57</w:t>
      </w:r>
      <w:r w:rsidR="009316DC">
        <w:rPr>
          <w:rFonts w:cstheme="minorHAnsi"/>
          <w:b/>
          <w:color w:val="8496B0" w:themeColor="text2" w:themeTint="99"/>
          <w:sz w:val="24"/>
          <w:szCs w:val="24"/>
        </w:rPr>
        <w:t>.000,00 eura</w:t>
      </w:r>
      <w:r w:rsidR="00C8124F" w:rsidRPr="001C201C">
        <w:rPr>
          <w:rFonts w:cstheme="minorHAnsi"/>
          <w:b/>
          <w:color w:val="8496B0" w:themeColor="text2" w:themeTint="99"/>
          <w:sz w:val="24"/>
          <w:szCs w:val="24"/>
        </w:rPr>
        <w:t>.</w:t>
      </w:r>
    </w:p>
    <w:p w14:paraId="19040DD8" w14:textId="728EB74F" w:rsidR="00970A04" w:rsidRDefault="009316DC" w:rsidP="007602C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Za održavanja nerazvrstanih cesta planira se izdvojiti 39.000,00 eura iz proračunskih sredstava</w:t>
      </w:r>
      <w:r w:rsidR="00C126D0">
        <w:rPr>
          <w:rFonts w:cstheme="minorHAnsi"/>
          <w:bCs/>
          <w:sz w:val="24"/>
          <w:szCs w:val="24"/>
        </w:rPr>
        <w:t xml:space="preserve"> i </w:t>
      </w:r>
      <w:r>
        <w:rPr>
          <w:rFonts w:cstheme="minorHAnsi"/>
          <w:bCs/>
          <w:sz w:val="24"/>
          <w:szCs w:val="24"/>
        </w:rPr>
        <w:t xml:space="preserve">za prometnice </w:t>
      </w:r>
      <w:r w:rsidR="00064777">
        <w:rPr>
          <w:rFonts w:cstheme="minorHAnsi"/>
          <w:bCs/>
          <w:sz w:val="24"/>
          <w:szCs w:val="24"/>
        </w:rPr>
        <w:t>218</w:t>
      </w:r>
      <w:r>
        <w:rPr>
          <w:rFonts w:cstheme="minorHAnsi"/>
          <w:bCs/>
          <w:sz w:val="24"/>
          <w:szCs w:val="24"/>
        </w:rPr>
        <w:t>.000,00 eura</w:t>
      </w:r>
      <w:r w:rsidR="00C126D0">
        <w:rPr>
          <w:rFonts w:cstheme="minorHAnsi"/>
          <w:bCs/>
          <w:sz w:val="24"/>
          <w:szCs w:val="24"/>
        </w:rPr>
        <w:t>.</w:t>
      </w:r>
    </w:p>
    <w:p w14:paraId="7BA8F6A8" w14:textId="77777777" w:rsidR="00064777" w:rsidRDefault="00064777" w:rsidP="007602C9">
      <w:pPr>
        <w:jc w:val="both"/>
        <w:rPr>
          <w:rFonts w:cstheme="minorHAnsi"/>
          <w:bCs/>
          <w:sz w:val="24"/>
          <w:szCs w:val="24"/>
        </w:rPr>
      </w:pPr>
    </w:p>
    <w:p w14:paraId="03A6DA94" w14:textId="77777777" w:rsidR="00064777" w:rsidRPr="001C201C" w:rsidRDefault="00064777" w:rsidP="007602C9">
      <w:pPr>
        <w:jc w:val="both"/>
        <w:rPr>
          <w:rFonts w:cstheme="minorHAnsi"/>
          <w:bCs/>
          <w:sz w:val="24"/>
          <w:szCs w:val="24"/>
        </w:rPr>
      </w:pPr>
    </w:p>
    <w:p w14:paraId="4A27E06E" w14:textId="2A08998A" w:rsidR="00F51BA8" w:rsidRPr="001C201C" w:rsidRDefault="00F51BA8" w:rsidP="007602C9">
      <w:pPr>
        <w:jc w:val="both"/>
        <w:rPr>
          <w:rFonts w:cstheme="minorHAnsi"/>
          <w:bCs/>
          <w:sz w:val="24"/>
          <w:szCs w:val="24"/>
        </w:rPr>
      </w:pPr>
      <w:r w:rsidRPr="001C201C">
        <w:rPr>
          <w:rFonts w:cstheme="minorHAnsi"/>
          <w:b/>
          <w:color w:val="8496B0" w:themeColor="text2" w:themeTint="99"/>
          <w:sz w:val="24"/>
          <w:szCs w:val="24"/>
        </w:rPr>
        <w:lastRenderedPageBreak/>
        <w:t xml:space="preserve">Program </w:t>
      </w:r>
      <w:r w:rsidR="00C126D0">
        <w:rPr>
          <w:rFonts w:cstheme="minorHAnsi"/>
          <w:b/>
          <w:color w:val="8496B0" w:themeColor="text2" w:themeTint="99"/>
          <w:sz w:val="24"/>
          <w:szCs w:val="24"/>
        </w:rPr>
        <w:t>1008 Groblja i mrtvačnice planiran u iznosu od 317.500,00 eura</w:t>
      </w:r>
      <w:r w:rsidR="00C8124F" w:rsidRPr="001C201C">
        <w:rPr>
          <w:rFonts w:cstheme="minorHAnsi"/>
          <w:b/>
          <w:color w:val="8496B0" w:themeColor="text2" w:themeTint="99"/>
          <w:sz w:val="24"/>
          <w:szCs w:val="24"/>
        </w:rPr>
        <w:t>.</w:t>
      </w:r>
    </w:p>
    <w:p w14:paraId="126B2F3A" w14:textId="591177D2" w:rsidR="00142106" w:rsidRPr="001C201C" w:rsidRDefault="00F51BA8" w:rsidP="007602C9">
      <w:pPr>
        <w:jc w:val="both"/>
        <w:rPr>
          <w:rFonts w:cstheme="minorHAnsi"/>
          <w:bCs/>
          <w:sz w:val="24"/>
          <w:szCs w:val="24"/>
        </w:rPr>
      </w:pPr>
      <w:r w:rsidRPr="001C201C">
        <w:rPr>
          <w:rFonts w:cstheme="minorHAnsi"/>
          <w:bCs/>
          <w:sz w:val="24"/>
          <w:szCs w:val="24"/>
        </w:rPr>
        <w:t>Ovim programom</w:t>
      </w:r>
      <w:r w:rsidR="004C5029" w:rsidRPr="001C201C">
        <w:rPr>
          <w:rFonts w:cstheme="minorHAnsi"/>
          <w:bCs/>
          <w:sz w:val="24"/>
          <w:szCs w:val="24"/>
        </w:rPr>
        <w:t xml:space="preserve"> </w:t>
      </w:r>
      <w:r w:rsidR="00C126D0">
        <w:rPr>
          <w:rFonts w:cstheme="minorHAnsi"/>
          <w:bCs/>
          <w:sz w:val="24"/>
          <w:szCs w:val="24"/>
        </w:rPr>
        <w:t>za održavanje groblja planira se izdvojiti 17.500,00 eura</w:t>
      </w:r>
      <w:r w:rsidR="007212D8">
        <w:rPr>
          <w:rFonts w:cstheme="minorHAnsi"/>
          <w:bCs/>
          <w:sz w:val="24"/>
          <w:szCs w:val="24"/>
        </w:rPr>
        <w:t xml:space="preserve"> i</w:t>
      </w:r>
      <w:r w:rsidR="00C126D0">
        <w:rPr>
          <w:rFonts w:cstheme="minorHAnsi"/>
          <w:bCs/>
          <w:sz w:val="24"/>
          <w:szCs w:val="24"/>
        </w:rPr>
        <w:t xml:space="preserve"> za projekt izgradnje i uređenja mrtvač</w:t>
      </w:r>
      <w:r w:rsidR="007212D8">
        <w:rPr>
          <w:rFonts w:cstheme="minorHAnsi"/>
          <w:bCs/>
          <w:sz w:val="24"/>
          <w:szCs w:val="24"/>
        </w:rPr>
        <w:t>nica i groblja 300.000,00 eura</w:t>
      </w:r>
      <w:r w:rsidR="00C21004">
        <w:rPr>
          <w:rFonts w:cstheme="minorHAnsi"/>
          <w:bCs/>
          <w:sz w:val="24"/>
          <w:szCs w:val="24"/>
        </w:rPr>
        <w:t>.</w:t>
      </w:r>
    </w:p>
    <w:p w14:paraId="6EA4E799" w14:textId="7EF83F37" w:rsidR="00142106" w:rsidRPr="001C201C" w:rsidRDefault="00142106" w:rsidP="007602C9">
      <w:pPr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 xml:space="preserve">Program </w:t>
      </w:r>
      <w:r w:rsidR="007212D8">
        <w:rPr>
          <w:rFonts w:cstheme="minorHAnsi"/>
          <w:b/>
          <w:bCs/>
          <w:color w:val="8496B0" w:themeColor="text2" w:themeTint="99"/>
          <w:sz w:val="24"/>
          <w:szCs w:val="24"/>
        </w:rPr>
        <w:t>1009 Vodoopskrba i odvodnja planiran u iznosu od 3.000,00 eura</w:t>
      </w:r>
      <w:r w:rsidR="00AA46B4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766626E1" w14:textId="4DEAA2DA" w:rsidR="003A1E09" w:rsidRPr="001C201C" w:rsidRDefault="007212D8" w:rsidP="003A1E0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Programom se planiraju izd</w:t>
      </w:r>
      <w:r w:rsidR="003167F7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ojiti sredstva za vodovod u iznosu od 3.000,00 eura</w:t>
      </w:r>
      <w:r w:rsidR="00A458E0">
        <w:rPr>
          <w:rFonts w:cstheme="minorHAnsi"/>
          <w:sz w:val="24"/>
          <w:szCs w:val="24"/>
        </w:rPr>
        <w:t xml:space="preserve">. </w:t>
      </w:r>
    </w:p>
    <w:p w14:paraId="50B32CFE" w14:textId="77777777" w:rsidR="00777C5F" w:rsidRPr="001C201C" w:rsidRDefault="00777C5F" w:rsidP="0057493D">
      <w:pPr>
        <w:spacing w:after="0"/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</w:p>
    <w:p w14:paraId="500098CB" w14:textId="0B37CBCA" w:rsidR="003A1E09" w:rsidRPr="001C201C" w:rsidRDefault="00A51E81" w:rsidP="00DE37AD">
      <w:pPr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 xml:space="preserve">Program </w:t>
      </w:r>
      <w:r w:rsidR="007212D8">
        <w:rPr>
          <w:rFonts w:cstheme="minorHAnsi"/>
          <w:b/>
          <w:bCs/>
          <w:color w:val="8496B0" w:themeColor="text2" w:themeTint="99"/>
          <w:sz w:val="24"/>
          <w:szCs w:val="24"/>
        </w:rPr>
        <w:t>1010 Prostorno uređenje i unaprjeđenje stanovanja planiran u iznosu od 127.000,00 eura</w:t>
      </w:r>
      <w:r w:rsidR="00777C5F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698D6A89" w14:textId="662C1835" w:rsidR="00F370E1" w:rsidRPr="001C201C" w:rsidRDefault="00A51E81" w:rsidP="00A51E81">
      <w:pPr>
        <w:rPr>
          <w:rFonts w:cstheme="minorHAnsi"/>
          <w:sz w:val="24"/>
          <w:szCs w:val="24"/>
        </w:rPr>
      </w:pPr>
      <w:r w:rsidRPr="001C201C">
        <w:rPr>
          <w:rFonts w:cstheme="minorHAnsi"/>
          <w:sz w:val="24"/>
          <w:szCs w:val="24"/>
        </w:rPr>
        <w:t>Za</w:t>
      </w:r>
      <w:r w:rsidR="007212D8">
        <w:rPr>
          <w:rFonts w:cstheme="minorHAnsi"/>
          <w:sz w:val="24"/>
          <w:szCs w:val="24"/>
        </w:rPr>
        <w:t xml:space="preserve"> redovno održavanje javne rasvjete planiraju se sredstva u iznosu od 79.000,00 eura, za opskrbu pitkom vodom sredstva u iznosu od 1.000,00 eura, za </w:t>
      </w:r>
      <w:r w:rsidR="00956A48">
        <w:rPr>
          <w:rFonts w:cstheme="minorHAnsi"/>
          <w:sz w:val="24"/>
          <w:szCs w:val="24"/>
        </w:rPr>
        <w:t>dokumente planiranja, procjena i projektiranja sredstva u iznosu od 40.000,00 eura i za javnu rasvjetu – kapitalna ulaganja 7.000,00 eura</w:t>
      </w:r>
      <w:r w:rsidR="00F370E1" w:rsidRPr="001C201C">
        <w:rPr>
          <w:rFonts w:cstheme="minorHAnsi"/>
          <w:sz w:val="24"/>
          <w:szCs w:val="24"/>
        </w:rPr>
        <w:t>.</w:t>
      </w:r>
    </w:p>
    <w:p w14:paraId="6986DD00" w14:textId="1707398E" w:rsidR="00F370E1" w:rsidRPr="001C201C" w:rsidRDefault="00F370E1" w:rsidP="00DE37AD">
      <w:pPr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 xml:space="preserve">Program </w:t>
      </w:r>
      <w:r w:rsidR="00956A48">
        <w:rPr>
          <w:rFonts w:cstheme="minorHAnsi"/>
          <w:b/>
          <w:bCs/>
          <w:color w:val="8496B0" w:themeColor="text2" w:themeTint="99"/>
          <w:sz w:val="24"/>
          <w:szCs w:val="24"/>
        </w:rPr>
        <w:t>1012 Program zaštite okoliša i životne sredine planiran u iznosu od 114.700,00 eura</w:t>
      </w:r>
      <w:r w:rsidR="004B6459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55B71DD5" w14:textId="37CD16E1" w:rsidR="00350781" w:rsidRPr="001C201C" w:rsidRDefault="004B6459" w:rsidP="00B52317">
      <w:pPr>
        <w:jc w:val="both"/>
        <w:rPr>
          <w:rFonts w:cstheme="minorHAnsi"/>
          <w:sz w:val="24"/>
          <w:szCs w:val="24"/>
        </w:rPr>
      </w:pPr>
      <w:r w:rsidRPr="001C201C">
        <w:rPr>
          <w:rFonts w:cstheme="minorHAnsi"/>
          <w:sz w:val="24"/>
          <w:szCs w:val="24"/>
        </w:rPr>
        <w:t xml:space="preserve">Ovim programom </w:t>
      </w:r>
      <w:r w:rsidR="00BA5B5F">
        <w:rPr>
          <w:rFonts w:cstheme="minorHAnsi"/>
          <w:sz w:val="24"/>
          <w:szCs w:val="24"/>
        </w:rPr>
        <w:t>izdvojit će se sredstva za deratizaciju i dezinsekciju u iznosu od 1.000,00 eura, sredstva za higijeničarsku službu u iznosu  od 1.000,00 eura, sredstva za zbrinjavanje napuštenih i uklanjanje uginulih životinja u iznosu od 7.000,00 eura, sredstva za kontrolu razmnožavanja životinja (obvezna sterilizacija) u iznosu od 3.000,00 eura, sredstva za vozila za odvoz smeća u iznosu od 6.200,00 eura</w:t>
      </w:r>
      <w:r w:rsidR="0000245D">
        <w:rPr>
          <w:rFonts w:cstheme="minorHAnsi"/>
          <w:sz w:val="24"/>
          <w:szCs w:val="24"/>
        </w:rPr>
        <w:t xml:space="preserve">, sredstva za razvoj pametnih i održivih rješenja – Uvođenje sustava </w:t>
      </w:r>
      <w:r w:rsidR="0000245D" w:rsidRPr="0000245D">
        <w:rPr>
          <w:rFonts w:cstheme="minorHAnsi"/>
          <w:sz w:val="24"/>
          <w:szCs w:val="24"/>
        </w:rPr>
        <w:t>javnih bicikala na električni pogon</w:t>
      </w:r>
      <w:r w:rsidR="0000245D">
        <w:rPr>
          <w:rFonts w:cstheme="minorHAnsi"/>
          <w:sz w:val="24"/>
          <w:szCs w:val="24"/>
        </w:rPr>
        <w:t xml:space="preserve">, </w:t>
      </w:r>
      <w:r w:rsidR="003D2266">
        <w:rPr>
          <w:rFonts w:cstheme="minorHAnsi"/>
          <w:sz w:val="24"/>
          <w:szCs w:val="24"/>
        </w:rPr>
        <w:t>sredstva za razvoj pametnih i održivih rješenja – I</w:t>
      </w:r>
      <w:r w:rsidR="003D2266" w:rsidRPr="003D2266">
        <w:t xml:space="preserve"> </w:t>
      </w:r>
      <w:r w:rsidR="003D2266" w:rsidRPr="003D2266">
        <w:rPr>
          <w:rFonts w:cstheme="minorHAnsi"/>
          <w:sz w:val="24"/>
          <w:szCs w:val="24"/>
        </w:rPr>
        <w:t>Implementacija sustava za</w:t>
      </w:r>
      <w:r w:rsidR="00B751D2" w:rsidRPr="00B751D2">
        <w:t xml:space="preserve"> </w:t>
      </w:r>
      <w:r w:rsidR="00B751D2" w:rsidRPr="00B751D2">
        <w:rPr>
          <w:rFonts w:cstheme="minorHAnsi"/>
          <w:sz w:val="24"/>
          <w:szCs w:val="24"/>
        </w:rPr>
        <w:t>praćenje kvalit.  zraka i razine buke</w:t>
      </w:r>
      <w:r w:rsidR="00B751D2">
        <w:rPr>
          <w:rFonts w:cstheme="minorHAnsi"/>
          <w:sz w:val="24"/>
          <w:szCs w:val="24"/>
        </w:rPr>
        <w:t>,</w:t>
      </w:r>
      <w:r w:rsidR="003D2266">
        <w:rPr>
          <w:rFonts w:cstheme="minorHAnsi"/>
          <w:sz w:val="24"/>
          <w:szCs w:val="24"/>
        </w:rPr>
        <w:t xml:space="preserve"> </w:t>
      </w:r>
      <w:r w:rsidR="0000245D">
        <w:rPr>
          <w:rFonts w:cstheme="minorHAnsi"/>
          <w:sz w:val="24"/>
          <w:szCs w:val="24"/>
        </w:rPr>
        <w:t>sredstva za saniranje divljih odlagališta, zaštita od elementarnih nepogoda</w:t>
      </w:r>
      <w:r w:rsidR="00AA206E">
        <w:rPr>
          <w:rFonts w:cstheme="minorHAnsi"/>
          <w:sz w:val="24"/>
          <w:szCs w:val="24"/>
        </w:rPr>
        <w:t xml:space="preserve"> i održavanje javnih površina u iznosu od 29.500,00, te sredstva za zelene otoke i kontejnere u iznosu od 4.000,00 eura.</w:t>
      </w:r>
    </w:p>
    <w:p w14:paraId="02424B15" w14:textId="19CCB01F" w:rsidR="003F371A" w:rsidRPr="001C201C" w:rsidRDefault="003F371A" w:rsidP="00350781">
      <w:pPr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 xml:space="preserve">Program </w:t>
      </w:r>
      <w:r w:rsidR="00DE37AD">
        <w:rPr>
          <w:rFonts w:cstheme="minorHAnsi"/>
          <w:b/>
          <w:bCs/>
          <w:color w:val="8496B0" w:themeColor="text2" w:themeTint="99"/>
          <w:sz w:val="24"/>
          <w:szCs w:val="24"/>
        </w:rPr>
        <w:t xml:space="preserve">1013 Potrebe u kulturi planiran u iznosu od </w:t>
      </w:r>
      <w:r w:rsidR="00614F08">
        <w:rPr>
          <w:rFonts w:cstheme="minorHAnsi"/>
          <w:b/>
          <w:bCs/>
          <w:color w:val="8496B0" w:themeColor="text2" w:themeTint="99"/>
          <w:sz w:val="24"/>
          <w:szCs w:val="24"/>
        </w:rPr>
        <w:t>81</w:t>
      </w:r>
      <w:r w:rsidR="00DE37AD">
        <w:rPr>
          <w:rFonts w:cstheme="minorHAnsi"/>
          <w:b/>
          <w:bCs/>
          <w:color w:val="8496B0" w:themeColor="text2" w:themeTint="99"/>
          <w:sz w:val="24"/>
          <w:szCs w:val="24"/>
        </w:rPr>
        <w:t>.000,00 eura</w:t>
      </w:r>
      <w:r w:rsidR="003765AB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23A0641B" w14:textId="6B8D92BD" w:rsidR="00485D5B" w:rsidRPr="001C201C" w:rsidRDefault="00301A6E" w:rsidP="003B1C99">
      <w:pPr>
        <w:spacing w:before="240"/>
        <w:jc w:val="both"/>
        <w:rPr>
          <w:rFonts w:cstheme="minorHAnsi"/>
          <w:sz w:val="24"/>
          <w:szCs w:val="24"/>
        </w:rPr>
      </w:pPr>
      <w:r w:rsidRPr="001C201C">
        <w:rPr>
          <w:rFonts w:cstheme="minorHAnsi"/>
          <w:sz w:val="24"/>
          <w:szCs w:val="24"/>
        </w:rPr>
        <w:t xml:space="preserve">Programom </w:t>
      </w:r>
      <w:r w:rsidR="00DE37AD">
        <w:rPr>
          <w:rFonts w:cstheme="minorHAnsi"/>
          <w:sz w:val="24"/>
          <w:szCs w:val="24"/>
        </w:rPr>
        <w:t xml:space="preserve">javnih potreba u kulturi izdvojit će se sredstva za potpore u kulturi i turističku </w:t>
      </w:r>
      <w:r w:rsidR="00477B91">
        <w:rPr>
          <w:rFonts w:cstheme="minorHAnsi"/>
          <w:sz w:val="24"/>
          <w:szCs w:val="24"/>
        </w:rPr>
        <w:t>promidžbu</w:t>
      </w:r>
      <w:r w:rsidR="00DE37AD">
        <w:rPr>
          <w:rFonts w:cstheme="minorHAnsi"/>
          <w:sz w:val="24"/>
          <w:szCs w:val="24"/>
        </w:rPr>
        <w:t xml:space="preserve"> općine</w:t>
      </w:r>
      <w:r w:rsidR="00477B91">
        <w:rPr>
          <w:rFonts w:cstheme="minorHAnsi"/>
          <w:sz w:val="24"/>
          <w:szCs w:val="24"/>
        </w:rPr>
        <w:t xml:space="preserve"> u iznosu od 13.000,00 eura, sredstva za uređenje spomenika kulture u iznosu od 17.000,00 eura</w:t>
      </w:r>
      <w:r w:rsidR="004E6565">
        <w:rPr>
          <w:rFonts w:cstheme="minorHAnsi"/>
          <w:sz w:val="24"/>
          <w:szCs w:val="24"/>
        </w:rPr>
        <w:t>, za uređenje Spomen doma „Memorijalni centar Josip Jović“ planiran je iznos od 49.000,00 eura i za uređenje i održavanje kulturne baštine planiran je iznos od 2.000,00 eura</w:t>
      </w:r>
      <w:r w:rsidR="00393D1C">
        <w:rPr>
          <w:rFonts w:cstheme="minorHAnsi"/>
          <w:sz w:val="24"/>
          <w:szCs w:val="24"/>
        </w:rPr>
        <w:t>.</w:t>
      </w:r>
    </w:p>
    <w:p w14:paraId="77BF261E" w14:textId="1411D228" w:rsidR="002E1FF3" w:rsidRPr="001C201C" w:rsidRDefault="002E1FF3" w:rsidP="002E7054">
      <w:pPr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 xml:space="preserve">Program </w:t>
      </w:r>
      <w:r w:rsidR="00393D1C">
        <w:rPr>
          <w:rFonts w:cstheme="minorHAnsi"/>
          <w:b/>
          <w:bCs/>
          <w:color w:val="8496B0" w:themeColor="text2" w:themeTint="99"/>
          <w:sz w:val="24"/>
          <w:szCs w:val="24"/>
        </w:rPr>
        <w:t>1014 Organizacija rekreacije i športskih aktivnosti planiran u iznosu o 57.000,00 eura</w:t>
      </w:r>
      <w:r w:rsidR="00301A6E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7EC79425" w14:textId="15DBB1B6" w:rsidR="003F371A" w:rsidRPr="001C201C" w:rsidRDefault="002E1FF3" w:rsidP="004B31AA">
      <w:pPr>
        <w:jc w:val="both"/>
        <w:rPr>
          <w:rFonts w:cstheme="minorHAnsi"/>
          <w:sz w:val="24"/>
          <w:szCs w:val="24"/>
        </w:rPr>
      </w:pPr>
      <w:r w:rsidRPr="001C201C">
        <w:rPr>
          <w:rFonts w:cstheme="minorHAnsi"/>
          <w:sz w:val="24"/>
          <w:szCs w:val="24"/>
        </w:rPr>
        <w:t xml:space="preserve">Za </w:t>
      </w:r>
      <w:r w:rsidR="00393D1C">
        <w:rPr>
          <w:rFonts w:cstheme="minorHAnsi"/>
          <w:sz w:val="24"/>
          <w:szCs w:val="24"/>
        </w:rPr>
        <w:t xml:space="preserve"> program organizacije rekreacije i organizacije športskih aktivnosti planira se izdvojiti 57.000,00 eura iz proračunskih sredstava, od toga za potpore u športu 9.000,00 eura  te za športska igrališta 48.000,00 eura.</w:t>
      </w:r>
    </w:p>
    <w:p w14:paraId="268C423D" w14:textId="2F4437E5" w:rsidR="00D440D5" w:rsidRPr="001C201C" w:rsidRDefault="009C19D7" w:rsidP="00D440D5">
      <w:pPr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 xml:space="preserve">Program </w:t>
      </w:r>
      <w:r w:rsidR="00526CBA">
        <w:rPr>
          <w:rFonts w:cstheme="minorHAnsi"/>
          <w:b/>
          <w:bCs/>
          <w:color w:val="8496B0" w:themeColor="text2" w:themeTint="99"/>
          <w:sz w:val="24"/>
          <w:szCs w:val="24"/>
        </w:rPr>
        <w:t>1015  Potpora udrugama i vjerskim zajednicama planiran u iznosu od 46.000,00 eura</w:t>
      </w:r>
      <w:r w:rsidR="007210AD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2E838376" w14:textId="0D94CE2F" w:rsidR="006867A5" w:rsidRPr="006867A5" w:rsidRDefault="001A028A" w:rsidP="004B31AA">
      <w:pPr>
        <w:spacing w:before="240"/>
        <w:jc w:val="both"/>
        <w:rPr>
          <w:rFonts w:cstheme="minorHAnsi"/>
          <w:sz w:val="24"/>
          <w:szCs w:val="24"/>
        </w:rPr>
      </w:pPr>
      <w:r w:rsidRPr="001C201C">
        <w:rPr>
          <w:rFonts w:cstheme="minorHAnsi"/>
          <w:sz w:val="24"/>
          <w:szCs w:val="24"/>
        </w:rPr>
        <w:t xml:space="preserve">Ovim programom izdvajaju se sredstva </w:t>
      </w:r>
      <w:r w:rsidR="00526CBA">
        <w:rPr>
          <w:rFonts w:cstheme="minorHAnsi"/>
          <w:sz w:val="24"/>
          <w:szCs w:val="24"/>
        </w:rPr>
        <w:t>za potpore udrugama i političkim strankama u iznosu od 36.000,00 eura i potpore vjerskim zajednicama u iznosu od 10.000,00 eura</w:t>
      </w:r>
      <w:r w:rsidR="006867A5">
        <w:rPr>
          <w:rFonts w:cstheme="minorHAnsi"/>
          <w:sz w:val="24"/>
          <w:szCs w:val="24"/>
        </w:rPr>
        <w:t>.</w:t>
      </w:r>
    </w:p>
    <w:p w14:paraId="2B08A35C" w14:textId="6A401B46" w:rsidR="00D440D5" w:rsidRPr="001C201C" w:rsidRDefault="00D440D5" w:rsidP="00AB35D6">
      <w:pPr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lastRenderedPageBreak/>
        <w:t xml:space="preserve">Program </w:t>
      </w:r>
      <w:r w:rsidR="00445D43">
        <w:rPr>
          <w:rFonts w:cstheme="minorHAnsi"/>
          <w:b/>
          <w:bCs/>
          <w:color w:val="8496B0" w:themeColor="text2" w:themeTint="99"/>
          <w:sz w:val="24"/>
          <w:szCs w:val="24"/>
        </w:rPr>
        <w:t>1016 Obrazovanje planiran u iznosu od 1.209.000,00 eura</w:t>
      </w:r>
      <w:r w:rsidR="00E43910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3A62D868" w14:textId="2A5A868E" w:rsidR="00196E68" w:rsidRPr="001C201C" w:rsidRDefault="00D440D5" w:rsidP="004B31AA">
      <w:pPr>
        <w:jc w:val="both"/>
        <w:rPr>
          <w:rFonts w:cstheme="minorHAnsi"/>
          <w:sz w:val="24"/>
          <w:szCs w:val="24"/>
        </w:rPr>
      </w:pPr>
      <w:r w:rsidRPr="001C201C">
        <w:rPr>
          <w:rFonts w:cstheme="minorHAnsi"/>
          <w:sz w:val="24"/>
          <w:szCs w:val="24"/>
        </w:rPr>
        <w:t xml:space="preserve">Za </w:t>
      </w:r>
      <w:r w:rsidR="00445D43">
        <w:rPr>
          <w:rFonts w:cstheme="minorHAnsi"/>
          <w:sz w:val="24"/>
          <w:szCs w:val="24"/>
        </w:rPr>
        <w:t>stipendije i školarine izdvojit će se 40.000,00 eura, za donacije osnovnoj školi 10.000,00 eura, za donacije predškolskom odgoju 95.000,00 eura</w:t>
      </w:r>
      <w:r w:rsidR="00614265">
        <w:rPr>
          <w:rFonts w:cstheme="minorHAnsi"/>
          <w:sz w:val="24"/>
          <w:szCs w:val="24"/>
        </w:rPr>
        <w:t xml:space="preserve"> i za vrtić i dječja igrališta 1.064.000,00 eura</w:t>
      </w:r>
    </w:p>
    <w:p w14:paraId="1A7CC290" w14:textId="3B00C9FB" w:rsidR="00037570" w:rsidRPr="001C201C" w:rsidRDefault="00A75E0F" w:rsidP="00037570">
      <w:pPr>
        <w:jc w:val="both"/>
        <w:rPr>
          <w:rFonts w:cstheme="minorHAnsi"/>
          <w:b/>
          <w:bCs/>
          <w:color w:val="8496B0" w:themeColor="text2" w:themeTint="99"/>
          <w:sz w:val="24"/>
          <w:szCs w:val="24"/>
        </w:rPr>
      </w:pPr>
      <w:r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Program</w:t>
      </w:r>
      <w:r w:rsidR="003B1C99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 xml:space="preserve"> </w:t>
      </w:r>
      <w:r w:rsidR="00614265">
        <w:rPr>
          <w:rFonts w:cstheme="minorHAnsi"/>
          <w:b/>
          <w:bCs/>
          <w:color w:val="8496B0" w:themeColor="text2" w:themeTint="99"/>
          <w:sz w:val="24"/>
          <w:szCs w:val="24"/>
        </w:rPr>
        <w:t>1017 Pomoć obiteljima i kućanstvima planiran u iznosu od 421.000,00 eura</w:t>
      </w:r>
      <w:r w:rsidR="00037570" w:rsidRPr="001C201C">
        <w:rPr>
          <w:rFonts w:cstheme="minorHAnsi"/>
          <w:b/>
          <w:bCs/>
          <w:color w:val="8496B0" w:themeColor="text2" w:themeTint="99"/>
          <w:sz w:val="24"/>
          <w:szCs w:val="24"/>
        </w:rPr>
        <w:t>.</w:t>
      </w:r>
    </w:p>
    <w:p w14:paraId="17953272" w14:textId="7A54D8F0" w:rsidR="009F497B" w:rsidRPr="001C201C" w:rsidRDefault="008846EF" w:rsidP="00043BA8">
      <w:pPr>
        <w:jc w:val="both"/>
        <w:rPr>
          <w:rFonts w:cstheme="minorHAnsi"/>
          <w:sz w:val="24"/>
          <w:szCs w:val="24"/>
        </w:rPr>
      </w:pPr>
      <w:r w:rsidRPr="001C201C">
        <w:rPr>
          <w:rFonts w:cstheme="minorHAnsi"/>
          <w:sz w:val="24"/>
          <w:szCs w:val="24"/>
        </w:rPr>
        <w:t xml:space="preserve">Ovim programom </w:t>
      </w:r>
      <w:r w:rsidR="00AF3B9B">
        <w:rPr>
          <w:rFonts w:cstheme="minorHAnsi"/>
          <w:sz w:val="24"/>
          <w:szCs w:val="24"/>
        </w:rPr>
        <w:t xml:space="preserve">osigurat će se sredstva za </w:t>
      </w:r>
      <w:r w:rsidR="00196E68">
        <w:rPr>
          <w:rFonts w:cstheme="minorHAnsi"/>
          <w:sz w:val="24"/>
          <w:szCs w:val="24"/>
        </w:rPr>
        <w:t xml:space="preserve">isplatu naknada za novorođenu djecu u iznosu od 30.000,00 eura, sredstva za pomoć obiteljima i kućanstvima u iznosu od </w:t>
      </w:r>
      <w:r w:rsidR="00DF4E72">
        <w:rPr>
          <w:rFonts w:cstheme="minorHAnsi"/>
          <w:sz w:val="24"/>
          <w:szCs w:val="24"/>
        </w:rPr>
        <w:t>60.000,00 eura, sredstva za sufinanciranje cijene prijevoza u iznosu od 30.000,00 eura, sredstava za isplatu pomoći za stambeno zbrinjavanje u iznosu od 13.000,00 eura,</w:t>
      </w:r>
      <w:r w:rsidR="005D7240">
        <w:rPr>
          <w:rFonts w:cstheme="minorHAnsi"/>
          <w:sz w:val="24"/>
          <w:szCs w:val="24"/>
        </w:rPr>
        <w:t xml:space="preserve"> i </w:t>
      </w:r>
      <w:r w:rsidR="00DF4E72">
        <w:rPr>
          <w:rFonts w:cstheme="minorHAnsi"/>
          <w:sz w:val="24"/>
          <w:szCs w:val="24"/>
        </w:rPr>
        <w:t>sredstva za Program zapošljavanja žena – Zaželi u iznosu od 288.000,00 eura</w:t>
      </w:r>
      <w:r w:rsidR="005D7240">
        <w:rPr>
          <w:rFonts w:cstheme="minorHAnsi"/>
          <w:sz w:val="24"/>
          <w:szCs w:val="24"/>
        </w:rPr>
        <w:t>.</w:t>
      </w:r>
    </w:p>
    <w:p w14:paraId="1B0B4467" w14:textId="60C91FAC" w:rsidR="007B042F" w:rsidRDefault="007B042F">
      <w:pPr>
        <w:rPr>
          <w:rFonts w:cstheme="minorHAnsi"/>
          <w:b/>
          <w:bCs/>
          <w:i/>
          <w:color w:val="8496B0" w:themeColor="text2" w:themeTint="99"/>
          <w:sz w:val="24"/>
          <w:szCs w:val="24"/>
        </w:rPr>
      </w:pPr>
      <w:r>
        <w:rPr>
          <w:rFonts w:cstheme="minorHAnsi"/>
          <w:b/>
          <w:bCs/>
          <w:i/>
          <w:color w:val="8496B0" w:themeColor="text2" w:themeTint="99"/>
          <w:sz w:val="24"/>
          <w:szCs w:val="24"/>
        </w:rPr>
        <w:br w:type="page"/>
      </w:r>
    </w:p>
    <w:p w14:paraId="2CD0A1BD" w14:textId="3855CE7A" w:rsidR="00B6007A" w:rsidRPr="007602C9" w:rsidRDefault="006505E7" w:rsidP="00B6007A">
      <w:pPr>
        <w:jc w:val="center"/>
        <w:rPr>
          <w:rFonts w:eastAsia="Batang" w:cstheme="minorHAnsi"/>
          <w:b/>
          <w:bCs/>
          <w:color w:val="8496B0" w:themeColor="text2" w:themeTint="99"/>
          <w:sz w:val="24"/>
          <w:szCs w:val="24"/>
        </w:rPr>
      </w:pPr>
      <w:r w:rsidRPr="007602C9">
        <w:rPr>
          <w:rFonts w:cstheme="minorHAnsi"/>
          <w:b/>
          <w:bCs/>
          <w:i/>
          <w:color w:val="8496B0" w:themeColor="text2" w:themeTint="99"/>
          <w:sz w:val="24"/>
          <w:szCs w:val="24"/>
        </w:rPr>
        <w:lastRenderedPageBreak/>
        <w:t xml:space="preserve">Projekti Općine </w:t>
      </w:r>
      <w:r w:rsidR="004B31AA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Cista Provo</w:t>
      </w:r>
      <w:r w:rsidRPr="007602C9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 xml:space="preserve"> u 202</w:t>
      </w:r>
      <w:r w:rsidR="00F312C8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4</w:t>
      </w:r>
      <w:r w:rsidRPr="007602C9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. godini s projekcijama za 202</w:t>
      </w:r>
      <w:r w:rsidR="00F312C8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5</w:t>
      </w:r>
      <w:r w:rsidRPr="007602C9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. i 202</w:t>
      </w:r>
      <w:r w:rsidR="00F312C8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6</w:t>
      </w:r>
      <w:r w:rsidRPr="007602C9">
        <w:rPr>
          <w:rFonts w:cstheme="minorHAnsi"/>
          <w:b/>
          <w:bCs/>
          <w:i/>
          <w:color w:val="8496B0" w:themeColor="text2" w:themeTint="99"/>
          <w:sz w:val="24"/>
          <w:szCs w:val="24"/>
        </w:rPr>
        <w:t>. godinu</w:t>
      </w:r>
    </w:p>
    <w:tbl>
      <w:tblPr>
        <w:tblStyle w:val="Reetkatablice"/>
        <w:tblW w:w="5104" w:type="pct"/>
        <w:jc w:val="center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168"/>
        <w:gridCol w:w="1880"/>
        <w:gridCol w:w="1818"/>
        <w:gridCol w:w="1817"/>
      </w:tblGrid>
      <w:tr w:rsidR="009B3324" w:rsidRPr="00A944CE" w14:paraId="035F545A" w14:textId="6D01E8C3" w:rsidTr="00A97A84">
        <w:trPr>
          <w:trHeight w:val="249"/>
          <w:jc w:val="center"/>
        </w:trPr>
        <w:tc>
          <w:tcPr>
            <w:tcW w:w="2152" w:type="pct"/>
            <w:shd w:val="clear" w:color="auto" w:fill="B4C6E7" w:themeFill="accent1" w:themeFillTint="66"/>
            <w:vAlign w:val="center"/>
          </w:tcPr>
          <w:p w14:paraId="5AD9A168" w14:textId="77777777" w:rsidR="009B3324" w:rsidRPr="00A944CE" w:rsidRDefault="009B3324" w:rsidP="00B6007A">
            <w:pPr>
              <w:jc w:val="center"/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</w:pPr>
            <w:r w:rsidRPr="00A944CE"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Naziv projekta</w:t>
            </w:r>
          </w:p>
        </w:tc>
        <w:tc>
          <w:tcPr>
            <w:tcW w:w="971" w:type="pct"/>
            <w:shd w:val="clear" w:color="auto" w:fill="B4C6E7" w:themeFill="accent1" w:themeFillTint="66"/>
            <w:vAlign w:val="center"/>
          </w:tcPr>
          <w:p w14:paraId="7927B533" w14:textId="32F37C10" w:rsidR="009B3324" w:rsidRPr="00A944CE" w:rsidRDefault="009B3324" w:rsidP="009B3324">
            <w:pPr>
              <w:ind w:left="156"/>
              <w:jc w:val="center"/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</w:pPr>
            <w:r w:rsidRPr="00A944CE"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202</w:t>
            </w:r>
            <w:r w:rsidR="00AE697E"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4</w:t>
            </w:r>
            <w:r w:rsidRPr="00A944CE"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.</w:t>
            </w:r>
          </w:p>
        </w:tc>
        <w:tc>
          <w:tcPr>
            <w:tcW w:w="939" w:type="pct"/>
            <w:shd w:val="clear" w:color="auto" w:fill="B4C6E7" w:themeFill="accent1" w:themeFillTint="66"/>
          </w:tcPr>
          <w:p w14:paraId="564A1CCB" w14:textId="5B02954B" w:rsidR="009B3324" w:rsidRPr="00A944CE" w:rsidRDefault="009B3324" w:rsidP="00B6007A">
            <w:pPr>
              <w:jc w:val="center"/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</w:pPr>
            <w:r w:rsidRPr="00A944CE"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202</w:t>
            </w:r>
            <w:r w:rsidR="00AE697E"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5</w:t>
            </w:r>
            <w:r w:rsidRPr="00A944CE"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.</w:t>
            </w:r>
          </w:p>
        </w:tc>
        <w:tc>
          <w:tcPr>
            <w:tcW w:w="938" w:type="pct"/>
            <w:shd w:val="clear" w:color="auto" w:fill="B4C6E7" w:themeFill="accent1" w:themeFillTint="66"/>
          </w:tcPr>
          <w:p w14:paraId="7D4B67A3" w14:textId="037096D6" w:rsidR="009B3324" w:rsidRPr="00A944CE" w:rsidRDefault="00AE697E" w:rsidP="00B6007A">
            <w:pPr>
              <w:jc w:val="center"/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</w:pPr>
            <w:r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2026</w:t>
            </w:r>
            <w:r w:rsidR="009B3324" w:rsidRPr="00A944CE">
              <w:rPr>
                <w:rFonts w:asciiTheme="majorHAnsi" w:eastAsia="Batang" w:hAnsiTheme="majorHAnsi" w:cs="Arial"/>
                <w:b/>
                <w:color w:val="44546A" w:themeColor="text2"/>
                <w:sz w:val="20"/>
                <w:szCs w:val="20"/>
              </w:rPr>
              <w:t>.</w:t>
            </w:r>
          </w:p>
        </w:tc>
      </w:tr>
      <w:tr w:rsidR="00D5035E" w:rsidRPr="00A944CE" w14:paraId="54F18D35" w14:textId="77777777" w:rsidTr="00A97A84">
        <w:trPr>
          <w:trHeight w:val="322"/>
          <w:jc w:val="center"/>
        </w:trPr>
        <w:tc>
          <w:tcPr>
            <w:tcW w:w="2152" w:type="pct"/>
            <w:vAlign w:val="center"/>
          </w:tcPr>
          <w:p w14:paraId="0BA710CE" w14:textId="5DEA0080" w:rsidR="00D5035E" w:rsidRPr="00A944CE" w:rsidRDefault="001A6BD9" w:rsidP="00356352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A6BD9">
              <w:rPr>
                <w:rFonts w:asciiTheme="majorHAnsi" w:eastAsia="Batang" w:hAnsiTheme="majorHAnsi" w:cstheme="minorHAnsi"/>
                <w:sz w:val="20"/>
                <w:szCs w:val="20"/>
              </w:rPr>
              <w:t>K200001 Nabava dugotrajne imovine za općinske prostorije</w:t>
            </w:r>
          </w:p>
        </w:tc>
        <w:tc>
          <w:tcPr>
            <w:tcW w:w="971" w:type="pct"/>
            <w:vAlign w:val="center"/>
          </w:tcPr>
          <w:p w14:paraId="233C58B9" w14:textId="6EF38B19" w:rsidR="00D5035E" w:rsidRPr="00A944CE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16.000,00</w:t>
            </w:r>
          </w:p>
        </w:tc>
        <w:tc>
          <w:tcPr>
            <w:tcW w:w="939" w:type="pct"/>
            <w:vAlign w:val="center"/>
          </w:tcPr>
          <w:p w14:paraId="5D247949" w14:textId="19C1BADB" w:rsidR="00D5035E" w:rsidRPr="00A944CE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  <w:tc>
          <w:tcPr>
            <w:tcW w:w="938" w:type="pct"/>
            <w:vAlign w:val="center"/>
          </w:tcPr>
          <w:p w14:paraId="5B4DDBAE" w14:textId="5DAF58A2" w:rsidR="00D5035E" w:rsidRPr="00A944CE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</w:tr>
      <w:tr w:rsidR="00D5035E" w:rsidRPr="00A944CE" w14:paraId="60F27803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2B487F8E" w14:textId="2D9A0591" w:rsidR="00D5035E" w:rsidRPr="00A944CE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A6BD9">
              <w:rPr>
                <w:rFonts w:asciiTheme="majorHAnsi" w:eastAsia="Batang" w:hAnsiTheme="majorHAnsi" w:cstheme="minorHAnsi"/>
                <w:sz w:val="20"/>
                <w:szCs w:val="20"/>
              </w:rPr>
              <w:t>K200002 Zgrada za općinsku upravu</w:t>
            </w:r>
          </w:p>
        </w:tc>
        <w:tc>
          <w:tcPr>
            <w:tcW w:w="971" w:type="pct"/>
            <w:vAlign w:val="center"/>
          </w:tcPr>
          <w:p w14:paraId="1752263B" w14:textId="6C9FE957" w:rsidR="00D5035E" w:rsidRPr="00A944CE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13.000,00</w:t>
            </w:r>
          </w:p>
        </w:tc>
        <w:tc>
          <w:tcPr>
            <w:tcW w:w="939" w:type="pct"/>
            <w:vAlign w:val="center"/>
          </w:tcPr>
          <w:p w14:paraId="45916F63" w14:textId="4B5373EE" w:rsidR="00BA7DD1" w:rsidRPr="00A944CE" w:rsidRDefault="001A6BD9" w:rsidP="00BA7DD1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13.000,00</w:t>
            </w:r>
          </w:p>
        </w:tc>
        <w:tc>
          <w:tcPr>
            <w:tcW w:w="938" w:type="pct"/>
            <w:vAlign w:val="center"/>
          </w:tcPr>
          <w:p w14:paraId="776B0D84" w14:textId="18353BFC" w:rsidR="00D5035E" w:rsidRPr="00A944CE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13.000,00</w:t>
            </w:r>
          </w:p>
        </w:tc>
      </w:tr>
      <w:tr w:rsidR="00894763" w:rsidRPr="00A944CE" w14:paraId="62F32717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05AA17F0" w14:textId="3B428D72" w:rsidR="00894763" w:rsidRPr="00D34818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A6BD9">
              <w:rPr>
                <w:rFonts w:asciiTheme="majorHAnsi" w:eastAsia="Batang" w:hAnsiTheme="majorHAnsi" w:cstheme="minorHAnsi"/>
                <w:sz w:val="20"/>
                <w:szCs w:val="20"/>
              </w:rPr>
              <w:t>T100001 Održavanje i uređenje zgrade za općinsku upravu</w:t>
            </w:r>
          </w:p>
        </w:tc>
        <w:tc>
          <w:tcPr>
            <w:tcW w:w="971" w:type="pct"/>
            <w:vAlign w:val="center"/>
          </w:tcPr>
          <w:p w14:paraId="6964FF71" w14:textId="620902AD" w:rsidR="00894763" w:rsidRPr="00A944CE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2.000,00</w:t>
            </w:r>
          </w:p>
        </w:tc>
        <w:tc>
          <w:tcPr>
            <w:tcW w:w="939" w:type="pct"/>
            <w:vAlign w:val="center"/>
          </w:tcPr>
          <w:p w14:paraId="62A88729" w14:textId="22C6C4A9" w:rsidR="00894763" w:rsidRPr="00A944CE" w:rsidRDefault="001A6BD9" w:rsidP="00BA7DD1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2.000,00</w:t>
            </w:r>
          </w:p>
        </w:tc>
        <w:tc>
          <w:tcPr>
            <w:tcW w:w="938" w:type="pct"/>
            <w:vAlign w:val="center"/>
          </w:tcPr>
          <w:p w14:paraId="76562C6C" w14:textId="720D3209" w:rsidR="00894763" w:rsidRPr="00A944CE" w:rsidRDefault="001A6BD9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2.000,00</w:t>
            </w:r>
          </w:p>
        </w:tc>
      </w:tr>
      <w:tr w:rsidR="00D5035E" w:rsidRPr="00A944CE" w14:paraId="5D7792BD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3F543EC3" w14:textId="6B535255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A6503F">
              <w:rPr>
                <w:rFonts w:asciiTheme="majorHAnsi" w:eastAsia="Batang" w:hAnsiTheme="majorHAnsi" w:cstheme="minorHAnsi"/>
                <w:sz w:val="20"/>
                <w:szCs w:val="20"/>
              </w:rPr>
              <w:t>K200003 Razvoj gospodarske zone</w:t>
            </w:r>
          </w:p>
        </w:tc>
        <w:tc>
          <w:tcPr>
            <w:tcW w:w="971" w:type="pct"/>
            <w:vAlign w:val="center"/>
          </w:tcPr>
          <w:p w14:paraId="1DF8971C" w14:textId="792B298C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32.000,00</w:t>
            </w:r>
          </w:p>
        </w:tc>
        <w:tc>
          <w:tcPr>
            <w:tcW w:w="939" w:type="pct"/>
            <w:vAlign w:val="center"/>
          </w:tcPr>
          <w:p w14:paraId="64C9BF99" w14:textId="34F546A1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22.000,00</w:t>
            </w:r>
          </w:p>
        </w:tc>
        <w:tc>
          <w:tcPr>
            <w:tcW w:w="938" w:type="pct"/>
            <w:vAlign w:val="center"/>
          </w:tcPr>
          <w:p w14:paraId="2AC833CA" w14:textId="7DB58CC1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12.000,00</w:t>
            </w:r>
          </w:p>
        </w:tc>
      </w:tr>
      <w:tr w:rsidR="00D5035E" w:rsidRPr="00A944CE" w14:paraId="175837E4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35E77A34" w14:textId="42CD6BC0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A6503F">
              <w:rPr>
                <w:rFonts w:asciiTheme="majorHAnsi" w:eastAsia="Batang" w:hAnsiTheme="majorHAnsi" w:cstheme="minorHAnsi"/>
                <w:sz w:val="20"/>
                <w:szCs w:val="20"/>
              </w:rPr>
              <w:t>K200004 Uređenje trgova</w:t>
            </w:r>
          </w:p>
        </w:tc>
        <w:tc>
          <w:tcPr>
            <w:tcW w:w="971" w:type="pct"/>
            <w:vAlign w:val="center"/>
          </w:tcPr>
          <w:p w14:paraId="0C47F7B5" w14:textId="777D3167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  <w:tc>
          <w:tcPr>
            <w:tcW w:w="939" w:type="pct"/>
            <w:vAlign w:val="center"/>
          </w:tcPr>
          <w:p w14:paraId="3FF693ED" w14:textId="56EB2DF6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  <w:tc>
          <w:tcPr>
            <w:tcW w:w="938" w:type="pct"/>
            <w:vAlign w:val="center"/>
          </w:tcPr>
          <w:p w14:paraId="7195B546" w14:textId="69E81086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</w:tr>
      <w:tr w:rsidR="00D5035E" w:rsidRPr="00A944CE" w14:paraId="6511D375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2A9AE0E7" w14:textId="74BD4514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A6503F">
              <w:rPr>
                <w:rFonts w:asciiTheme="majorHAnsi" w:eastAsia="Batang" w:hAnsiTheme="majorHAnsi" w:cstheme="minorHAnsi"/>
                <w:sz w:val="20"/>
                <w:szCs w:val="20"/>
              </w:rPr>
              <w:t>T100002 Održavanje i uređenje javnih građevina</w:t>
            </w:r>
          </w:p>
        </w:tc>
        <w:tc>
          <w:tcPr>
            <w:tcW w:w="971" w:type="pct"/>
            <w:vAlign w:val="center"/>
          </w:tcPr>
          <w:p w14:paraId="12B2D237" w14:textId="72053982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45.000,00</w:t>
            </w:r>
          </w:p>
        </w:tc>
        <w:tc>
          <w:tcPr>
            <w:tcW w:w="939" w:type="pct"/>
            <w:vAlign w:val="center"/>
          </w:tcPr>
          <w:p w14:paraId="713748B7" w14:textId="0C553AFD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27.000,00</w:t>
            </w:r>
          </w:p>
        </w:tc>
        <w:tc>
          <w:tcPr>
            <w:tcW w:w="938" w:type="pct"/>
            <w:vAlign w:val="center"/>
          </w:tcPr>
          <w:p w14:paraId="70ED9248" w14:textId="4711C2B1" w:rsidR="00D5035E" w:rsidRPr="00A944CE" w:rsidRDefault="00A6503F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27.000,00</w:t>
            </w:r>
          </w:p>
        </w:tc>
      </w:tr>
      <w:tr w:rsidR="00F8007C" w:rsidRPr="00A944CE" w14:paraId="42CFA573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33EA35F9" w14:textId="241F1305" w:rsidR="00F8007C" w:rsidRPr="00F8007C" w:rsidRDefault="001E4AF8" w:rsidP="00980A20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E4AF8">
              <w:rPr>
                <w:rFonts w:asciiTheme="majorHAnsi" w:eastAsia="Batang" w:hAnsiTheme="majorHAnsi" w:cstheme="minorHAnsi"/>
                <w:sz w:val="20"/>
                <w:szCs w:val="20"/>
              </w:rPr>
              <w:t>K200005 Prometnice</w:t>
            </w:r>
          </w:p>
        </w:tc>
        <w:tc>
          <w:tcPr>
            <w:tcW w:w="971" w:type="pct"/>
            <w:vAlign w:val="center"/>
          </w:tcPr>
          <w:p w14:paraId="3B255A10" w14:textId="7C3E4E93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177.000,00</w:t>
            </w:r>
          </w:p>
        </w:tc>
        <w:tc>
          <w:tcPr>
            <w:tcW w:w="939" w:type="pct"/>
            <w:vAlign w:val="center"/>
          </w:tcPr>
          <w:p w14:paraId="22FCF207" w14:textId="255C0326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177.000,00</w:t>
            </w:r>
          </w:p>
        </w:tc>
        <w:tc>
          <w:tcPr>
            <w:tcW w:w="938" w:type="pct"/>
            <w:vAlign w:val="center"/>
          </w:tcPr>
          <w:p w14:paraId="5CDDC4B1" w14:textId="7AD8C6AA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214.000,00</w:t>
            </w:r>
          </w:p>
        </w:tc>
      </w:tr>
      <w:tr w:rsidR="00F8007C" w:rsidRPr="00A944CE" w14:paraId="50BA5347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08F27B5C" w14:textId="29175D60" w:rsidR="00F8007C" w:rsidRPr="00F8007C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E4AF8">
              <w:rPr>
                <w:rFonts w:asciiTheme="majorHAnsi" w:eastAsia="Batang" w:hAnsiTheme="majorHAnsi" w:cstheme="minorHAnsi"/>
                <w:sz w:val="20"/>
                <w:szCs w:val="20"/>
              </w:rPr>
              <w:t>K200006 Izgradnja i uređenje mrtvačnica i groblja</w:t>
            </w:r>
          </w:p>
        </w:tc>
        <w:tc>
          <w:tcPr>
            <w:tcW w:w="971" w:type="pct"/>
            <w:vAlign w:val="center"/>
          </w:tcPr>
          <w:p w14:paraId="59733650" w14:textId="38FC6593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300.000,00</w:t>
            </w:r>
          </w:p>
        </w:tc>
        <w:tc>
          <w:tcPr>
            <w:tcW w:w="939" w:type="pct"/>
            <w:vAlign w:val="center"/>
          </w:tcPr>
          <w:p w14:paraId="33F77640" w14:textId="6DD26A62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5.000,00</w:t>
            </w:r>
          </w:p>
        </w:tc>
        <w:tc>
          <w:tcPr>
            <w:tcW w:w="938" w:type="pct"/>
            <w:vAlign w:val="center"/>
          </w:tcPr>
          <w:p w14:paraId="37805143" w14:textId="7B4F30AD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5.000,00</w:t>
            </w:r>
          </w:p>
        </w:tc>
      </w:tr>
      <w:tr w:rsidR="00F8007C" w:rsidRPr="00A944CE" w14:paraId="0551256E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113434CA" w14:textId="190049C0" w:rsidR="00F8007C" w:rsidRPr="00F8007C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E4AF8">
              <w:rPr>
                <w:rFonts w:asciiTheme="majorHAnsi" w:eastAsia="Batang" w:hAnsiTheme="majorHAnsi" w:cstheme="minorHAnsi"/>
                <w:sz w:val="20"/>
                <w:szCs w:val="20"/>
              </w:rPr>
              <w:t>K200007 Vodovod</w:t>
            </w:r>
          </w:p>
        </w:tc>
        <w:tc>
          <w:tcPr>
            <w:tcW w:w="971" w:type="pct"/>
            <w:vAlign w:val="center"/>
          </w:tcPr>
          <w:p w14:paraId="1AD9E062" w14:textId="7DE2EBC7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  <w:tc>
          <w:tcPr>
            <w:tcW w:w="939" w:type="pct"/>
            <w:vAlign w:val="center"/>
          </w:tcPr>
          <w:p w14:paraId="3381CF84" w14:textId="18F36E2D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  <w:tc>
          <w:tcPr>
            <w:tcW w:w="938" w:type="pct"/>
            <w:vAlign w:val="center"/>
          </w:tcPr>
          <w:p w14:paraId="1602D279" w14:textId="5ED2E4E1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</w:tr>
      <w:tr w:rsidR="00F8007C" w:rsidRPr="00A944CE" w14:paraId="1417B2DD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15791929" w14:textId="323C0FC3" w:rsidR="00F8007C" w:rsidRPr="00F8007C" w:rsidRDefault="001E4AF8" w:rsidP="000D6004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E4AF8">
              <w:rPr>
                <w:rFonts w:asciiTheme="majorHAnsi" w:eastAsia="Batang" w:hAnsiTheme="majorHAnsi" w:cstheme="minorHAnsi"/>
                <w:sz w:val="20"/>
                <w:szCs w:val="20"/>
              </w:rPr>
              <w:t>K200008 Dokumenti planiranja, procjena i projektiranja</w:t>
            </w:r>
          </w:p>
        </w:tc>
        <w:tc>
          <w:tcPr>
            <w:tcW w:w="971" w:type="pct"/>
            <w:vAlign w:val="center"/>
          </w:tcPr>
          <w:p w14:paraId="61C6FDC7" w14:textId="642FB93E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40.000,00</w:t>
            </w:r>
          </w:p>
        </w:tc>
        <w:tc>
          <w:tcPr>
            <w:tcW w:w="939" w:type="pct"/>
            <w:vAlign w:val="center"/>
          </w:tcPr>
          <w:p w14:paraId="2A02AADD" w14:textId="7848E12E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40.000,00</w:t>
            </w:r>
          </w:p>
        </w:tc>
        <w:tc>
          <w:tcPr>
            <w:tcW w:w="938" w:type="pct"/>
            <w:vAlign w:val="center"/>
          </w:tcPr>
          <w:p w14:paraId="4361A585" w14:textId="1F6FF404" w:rsidR="00F8007C" w:rsidRPr="00A944CE" w:rsidRDefault="001E4AF8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40.000,00</w:t>
            </w:r>
          </w:p>
        </w:tc>
      </w:tr>
      <w:tr w:rsidR="00F8007C" w:rsidRPr="00A944CE" w14:paraId="22178A25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02F23571" w14:textId="11FCDE57" w:rsidR="00F8007C" w:rsidRPr="00F8007C" w:rsidRDefault="0062164D" w:rsidP="002639BF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62164D">
              <w:rPr>
                <w:rFonts w:asciiTheme="majorHAnsi" w:eastAsia="Batang" w:hAnsiTheme="majorHAnsi" w:cstheme="minorHAnsi"/>
                <w:sz w:val="20"/>
                <w:szCs w:val="20"/>
              </w:rPr>
              <w:t>K200009 Javna rasvjeta - kapitalna ulaganja</w:t>
            </w:r>
          </w:p>
        </w:tc>
        <w:tc>
          <w:tcPr>
            <w:tcW w:w="971" w:type="pct"/>
            <w:vAlign w:val="center"/>
          </w:tcPr>
          <w:p w14:paraId="20F8F403" w14:textId="489F9CC3" w:rsidR="00F8007C" w:rsidRPr="00A944CE" w:rsidRDefault="0062164D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7.000,00</w:t>
            </w:r>
          </w:p>
        </w:tc>
        <w:tc>
          <w:tcPr>
            <w:tcW w:w="939" w:type="pct"/>
            <w:vAlign w:val="center"/>
          </w:tcPr>
          <w:p w14:paraId="09B5E745" w14:textId="7440D985" w:rsidR="00F8007C" w:rsidRPr="00A944CE" w:rsidRDefault="0062164D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7.000,00</w:t>
            </w:r>
          </w:p>
        </w:tc>
        <w:tc>
          <w:tcPr>
            <w:tcW w:w="938" w:type="pct"/>
            <w:vAlign w:val="center"/>
          </w:tcPr>
          <w:p w14:paraId="2275F3D2" w14:textId="70B9071A" w:rsidR="00F8007C" w:rsidRPr="00A944CE" w:rsidRDefault="0062164D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7.000,00</w:t>
            </w:r>
          </w:p>
        </w:tc>
      </w:tr>
      <w:tr w:rsidR="00F8007C" w:rsidRPr="00A944CE" w14:paraId="742906CE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263C7B9A" w14:textId="642C8912" w:rsidR="00F8007C" w:rsidRPr="00F8007C" w:rsidRDefault="0062164D" w:rsidP="00A4454E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62164D">
              <w:rPr>
                <w:rFonts w:asciiTheme="majorHAnsi" w:eastAsia="Batang" w:hAnsiTheme="majorHAnsi" w:cstheme="minorHAnsi"/>
                <w:sz w:val="20"/>
                <w:szCs w:val="20"/>
              </w:rPr>
              <w:t>K200010 Vozila za odvoz smeća</w:t>
            </w:r>
          </w:p>
        </w:tc>
        <w:tc>
          <w:tcPr>
            <w:tcW w:w="971" w:type="pct"/>
            <w:vAlign w:val="center"/>
          </w:tcPr>
          <w:p w14:paraId="795E9237" w14:textId="5014B332" w:rsidR="00F8007C" w:rsidRPr="00A944CE" w:rsidRDefault="0062164D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6.200,00</w:t>
            </w:r>
          </w:p>
        </w:tc>
        <w:tc>
          <w:tcPr>
            <w:tcW w:w="939" w:type="pct"/>
            <w:vAlign w:val="center"/>
          </w:tcPr>
          <w:p w14:paraId="3C1C4EED" w14:textId="35B3BEE9" w:rsidR="00F8007C" w:rsidRPr="00A944CE" w:rsidRDefault="0062164D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6.200,00</w:t>
            </w:r>
          </w:p>
        </w:tc>
        <w:tc>
          <w:tcPr>
            <w:tcW w:w="938" w:type="pct"/>
            <w:vAlign w:val="center"/>
          </w:tcPr>
          <w:p w14:paraId="250CB92F" w14:textId="0540B00C" w:rsidR="00F8007C" w:rsidRPr="00A944CE" w:rsidRDefault="0062164D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6.200,00</w:t>
            </w:r>
          </w:p>
        </w:tc>
      </w:tr>
      <w:tr w:rsidR="00DC2EFD" w:rsidRPr="00A944CE" w14:paraId="3BD02B76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62AA82AB" w14:textId="5AB74F53" w:rsidR="00DC2EFD" w:rsidRPr="00F8007C" w:rsidRDefault="0062164D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62164D">
              <w:rPr>
                <w:rFonts w:asciiTheme="majorHAnsi" w:eastAsia="Batang" w:hAnsiTheme="majorHAnsi" w:cstheme="minorHAnsi"/>
                <w:sz w:val="20"/>
                <w:szCs w:val="20"/>
              </w:rPr>
              <w:t>K200017 Razvoj  pametnih i održivih rješenja-Uvođenje sustava javnih</w:t>
            </w:r>
            <w:r w:rsidR="002D05D6">
              <w:rPr>
                <w:rFonts w:asciiTheme="majorHAnsi" w:eastAsia="Batang" w:hAnsiTheme="majorHAnsi" w:cstheme="minorHAnsi"/>
                <w:sz w:val="20"/>
                <w:szCs w:val="20"/>
              </w:rPr>
              <w:t xml:space="preserve"> </w:t>
            </w:r>
            <w:r w:rsidR="002D05D6" w:rsidRPr="002D05D6">
              <w:rPr>
                <w:rFonts w:asciiTheme="majorHAnsi" w:eastAsia="Batang" w:hAnsiTheme="majorHAnsi" w:cstheme="minorHAnsi"/>
                <w:sz w:val="20"/>
                <w:szCs w:val="20"/>
              </w:rPr>
              <w:t>bicikala na električni pogon</w:t>
            </w:r>
          </w:p>
        </w:tc>
        <w:tc>
          <w:tcPr>
            <w:tcW w:w="971" w:type="pct"/>
            <w:vAlign w:val="center"/>
          </w:tcPr>
          <w:p w14:paraId="4263D5FA" w14:textId="4962A505" w:rsidR="00DC2EFD" w:rsidRPr="00A944CE" w:rsidRDefault="002D05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44.000,00</w:t>
            </w:r>
          </w:p>
        </w:tc>
        <w:tc>
          <w:tcPr>
            <w:tcW w:w="939" w:type="pct"/>
            <w:vAlign w:val="center"/>
          </w:tcPr>
          <w:p w14:paraId="0B14BB54" w14:textId="209D078A" w:rsidR="00DC2EFD" w:rsidRPr="00A944CE" w:rsidRDefault="002D05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0,00</w:t>
            </w:r>
          </w:p>
        </w:tc>
        <w:tc>
          <w:tcPr>
            <w:tcW w:w="938" w:type="pct"/>
            <w:vAlign w:val="center"/>
          </w:tcPr>
          <w:p w14:paraId="35634162" w14:textId="1912F5CD" w:rsidR="00DC2EFD" w:rsidRPr="00A944CE" w:rsidRDefault="002D05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0,00</w:t>
            </w:r>
          </w:p>
        </w:tc>
      </w:tr>
      <w:tr w:rsidR="002D05D6" w:rsidRPr="00A944CE" w14:paraId="4728CF7D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41F235A7" w14:textId="75B8CBD4" w:rsidR="002D05D6" w:rsidRPr="0062164D" w:rsidRDefault="001F27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F27D6">
              <w:rPr>
                <w:rFonts w:asciiTheme="majorHAnsi" w:eastAsia="Batang" w:hAnsiTheme="majorHAnsi" w:cstheme="minorHAnsi"/>
                <w:sz w:val="20"/>
                <w:szCs w:val="20"/>
              </w:rPr>
              <w:t>K200018 Razvoj pametnih i održivih rješenja-Implementacija sustava za</w:t>
            </w:r>
            <w:r>
              <w:rPr>
                <w:rFonts w:asciiTheme="majorHAnsi" w:eastAsia="Batang" w:hAnsiTheme="majorHAnsi" w:cstheme="minorHAnsi"/>
                <w:sz w:val="20"/>
                <w:szCs w:val="20"/>
              </w:rPr>
              <w:t xml:space="preserve"> </w:t>
            </w:r>
            <w:r w:rsidRPr="001F27D6">
              <w:rPr>
                <w:rFonts w:asciiTheme="majorHAnsi" w:eastAsia="Batang" w:hAnsiTheme="majorHAnsi" w:cstheme="minorHAnsi"/>
                <w:sz w:val="20"/>
                <w:szCs w:val="20"/>
              </w:rPr>
              <w:t>praćenje kvalit.  zraka i razine buke</w:t>
            </w:r>
          </w:p>
        </w:tc>
        <w:tc>
          <w:tcPr>
            <w:tcW w:w="971" w:type="pct"/>
            <w:vAlign w:val="center"/>
          </w:tcPr>
          <w:p w14:paraId="0401202A" w14:textId="5D0DA1BD" w:rsidR="002D05D6" w:rsidRDefault="001F27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19.000,00</w:t>
            </w:r>
          </w:p>
        </w:tc>
        <w:tc>
          <w:tcPr>
            <w:tcW w:w="939" w:type="pct"/>
            <w:vAlign w:val="center"/>
          </w:tcPr>
          <w:p w14:paraId="3A3B8C3A" w14:textId="55C0EAC5" w:rsidR="002D05D6" w:rsidRDefault="001F27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0,00</w:t>
            </w:r>
          </w:p>
        </w:tc>
        <w:tc>
          <w:tcPr>
            <w:tcW w:w="938" w:type="pct"/>
            <w:vAlign w:val="center"/>
          </w:tcPr>
          <w:p w14:paraId="197F63EA" w14:textId="18B0AEC3" w:rsidR="002D05D6" w:rsidRDefault="001F27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0,00</w:t>
            </w:r>
          </w:p>
        </w:tc>
      </w:tr>
      <w:tr w:rsidR="002D05D6" w:rsidRPr="00A944CE" w14:paraId="2D133C4C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1BA3F0D8" w14:textId="114BE3E5" w:rsidR="002D05D6" w:rsidRPr="0062164D" w:rsidRDefault="001F27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1F27D6">
              <w:rPr>
                <w:rFonts w:asciiTheme="majorHAnsi" w:eastAsia="Batang" w:hAnsiTheme="majorHAnsi" w:cstheme="minorHAnsi"/>
                <w:sz w:val="20"/>
                <w:szCs w:val="20"/>
              </w:rPr>
              <w:t>T100003 Saniranje divljih odlagališta, zaštita od elementarnih nepogoda i</w:t>
            </w:r>
            <w:r>
              <w:rPr>
                <w:rFonts w:asciiTheme="majorHAnsi" w:eastAsia="Batang" w:hAnsiTheme="majorHAnsi" w:cstheme="minorHAnsi"/>
                <w:sz w:val="20"/>
                <w:szCs w:val="20"/>
              </w:rPr>
              <w:t xml:space="preserve"> </w:t>
            </w:r>
            <w:r w:rsidRPr="001F27D6">
              <w:rPr>
                <w:rFonts w:asciiTheme="majorHAnsi" w:eastAsia="Batang" w:hAnsiTheme="majorHAnsi" w:cstheme="minorHAnsi"/>
                <w:sz w:val="20"/>
                <w:szCs w:val="20"/>
              </w:rPr>
              <w:t>održavanje javnih površina</w:t>
            </w:r>
          </w:p>
        </w:tc>
        <w:tc>
          <w:tcPr>
            <w:tcW w:w="971" w:type="pct"/>
            <w:vAlign w:val="center"/>
          </w:tcPr>
          <w:p w14:paraId="7B5B447D" w14:textId="6E020935" w:rsidR="002D05D6" w:rsidRDefault="001F27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29.500,00</w:t>
            </w:r>
          </w:p>
        </w:tc>
        <w:tc>
          <w:tcPr>
            <w:tcW w:w="939" w:type="pct"/>
            <w:vAlign w:val="center"/>
          </w:tcPr>
          <w:p w14:paraId="775F6E30" w14:textId="1D096607" w:rsidR="002D05D6" w:rsidRDefault="001F27D6" w:rsidP="001F27D6">
            <w:pPr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32.000,00</w:t>
            </w:r>
          </w:p>
        </w:tc>
        <w:tc>
          <w:tcPr>
            <w:tcW w:w="938" w:type="pct"/>
            <w:vAlign w:val="center"/>
          </w:tcPr>
          <w:p w14:paraId="23130E2B" w14:textId="73898964" w:rsidR="002D05D6" w:rsidRDefault="001F27D6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32.000,00</w:t>
            </w:r>
          </w:p>
        </w:tc>
      </w:tr>
      <w:tr w:rsidR="002D05D6" w:rsidRPr="00A944CE" w14:paraId="4C105053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740B68C8" w14:textId="6310819C" w:rsidR="002D05D6" w:rsidRPr="0062164D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F15DA2">
              <w:rPr>
                <w:rFonts w:asciiTheme="majorHAnsi" w:eastAsia="Batang" w:hAnsiTheme="majorHAnsi" w:cstheme="minorHAnsi"/>
                <w:sz w:val="20"/>
                <w:szCs w:val="20"/>
              </w:rPr>
              <w:t>T100004 Zeleni otoci i kontenjeri</w:t>
            </w:r>
          </w:p>
        </w:tc>
        <w:tc>
          <w:tcPr>
            <w:tcW w:w="971" w:type="pct"/>
            <w:vAlign w:val="center"/>
          </w:tcPr>
          <w:p w14:paraId="74BFADE6" w14:textId="00EABB3E" w:rsidR="002D05D6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4.000,00</w:t>
            </w:r>
          </w:p>
        </w:tc>
        <w:tc>
          <w:tcPr>
            <w:tcW w:w="939" w:type="pct"/>
            <w:vAlign w:val="center"/>
          </w:tcPr>
          <w:p w14:paraId="787F4A76" w14:textId="57CF70A1" w:rsidR="002D05D6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4.000,00</w:t>
            </w:r>
          </w:p>
        </w:tc>
        <w:tc>
          <w:tcPr>
            <w:tcW w:w="938" w:type="pct"/>
            <w:vAlign w:val="center"/>
          </w:tcPr>
          <w:p w14:paraId="46587F16" w14:textId="1B7CC177" w:rsidR="002D05D6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4.000,00</w:t>
            </w:r>
          </w:p>
        </w:tc>
      </w:tr>
      <w:tr w:rsidR="00F15DA2" w:rsidRPr="00A944CE" w14:paraId="0B2AD2B1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2DEBC136" w14:textId="777989E9" w:rsidR="00F15DA2" w:rsidRP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F15DA2">
              <w:rPr>
                <w:rFonts w:asciiTheme="majorHAnsi" w:eastAsia="Batang" w:hAnsiTheme="majorHAnsi" w:cstheme="minorHAnsi"/>
                <w:sz w:val="20"/>
                <w:szCs w:val="20"/>
              </w:rPr>
              <w:t>K200011 Uređenje spomenika kulture</w:t>
            </w:r>
          </w:p>
        </w:tc>
        <w:tc>
          <w:tcPr>
            <w:tcW w:w="971" w:type="pct"/>
            <w:vAlign w:val="center"/>
          </w:tcPr>
          <w:p w14:paraId="485FF368" w14:textId="0E2DC2FD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17.000,00</w:t>
            </w:r>
          </w:p>
        </w:tc>
        <w:tc>
          <w:tcPr>
            <w:tcW w:w="939" w:type="pct"/>
            <w:vAlign w:val="center"/>
          </w:tcPr>
          <w:p w14:paraId="2409BEDD" w14:textId="21009717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17.000,00</w:t>
            </w:r>
          </w:p>
        </w:tc>
        <w:tc>
          <w:tcPr>
            <w:tcW w:w="938" w:type="pct"/>
            <w:vAlign w:val="center"/>
          </w:tcPr>
          <w:p w14:paraId="24EBF536" w14:textId="5D8A6E63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17.000,00</w:t>
            </w:r>
          </w:p>
        </w:tc>
      </w:tr>
      <w:tr w:rsidR="00F15DA2" w:rsidRPr="00A944CE" w14:paraId="1BDEA4E2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23F4C5C2" w14:textId="3253D76B" w:rsidR="00F15DA2" w:rsidRP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F15DA2">
              <w:rPr>
                <w:rFonts w:asciiTheme="majorHAnsi" w:eastAsia="Batang" w:hAnsiTheme="majorHAnsi" w:cstheme="minorHAnsi"/>
                <w:sz w:val="20"/>
                <w:szCs w:val="20"/>
              </w:rPr>
              <w:t>200019 Uređenje i održavanje kulturne baštine</w:t>
            </w:r>
          </w:p>
        </w:tc>
        <w:tc>
          <w:tcPr>
            <w:tcW w:w="971" w:type="pct"/>
            <w:vAlign w:val="center"/>
          </w:tcPr>
          <w:p w14:paraId="005365CB" w14:textId="0385E9CB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2.000,00</w:t>
            </w:r>
          </w:p>
        </w:tc>
        <w:tc>
          <w:tcPr>
            <w:tcW w:w="939" w:type="pct"/>
            <w:vAlign w:val="center"/>
          </w:tcPr>
          <w:p w14:paraId="1A74C6B5" w14:textId="55314CF7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2.000,00</w:t>
            </w:r>
          </w:p>
        </w:tc>
        <w:tc>
          <w:tcPr>
            <w:tcW w:w="938" w:type="pct"/>
            <w:vAlign w:val="center"/>
          </w:tcPr>
          <w:p w14:paraId="0CF7DCCF" w14:textId="5247DFF4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2.000,00</w:t>
            </w:r>
          </w:p>
        </w:tc>
      </w:tr>
      <w:tr w:rsidR="00F15DA2" w:rsidRPr="00A944CE" w14:paraId="5609D56E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12492CE6" w14:textId="312E2686" w:rsidR="00F15DA2" w:rsidRP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F15DA2">
              <w:rPr>
                <w:rFonts w:asciiTheme="majorHAnsi" w:eastAsia="Batang" w:hAnsiTheme="majorHAnsi" w:cstheme="minorHAnsi"/>
                <w:sz w:val="20"/>
                <w:szCs w:val="20"/>
              </w:rPr>
              <w:t>K200015 Športska igrališta</w:t>
            </w:r>
          </w:p>
        </w:tc>
        <w:tc>
          <w:tcPr>
            <w:tcW w:w="971" w:type="pct"/>
            <w:vAlign w:val="center"/>
          </w:tcPr>
          <w:p w14:paraId="1C4C2396" w14:textId="2C1F2B68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48.000,00</w:t>
            </w:r>
          </w:p>
        </w:tc>
        <w:tc>
          <w:tcPr>
            <w:tcW w:w="939" w:type="pct"/>
            <w:vAlign w:val="center"/>
          </w:tcPr>
          <w:p w14:paraId="2FFDF587" w14:textId="13A362D9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10.500,00</w:t>
            </w:r>
          </w:p>
        </w:tc>
        <w:tc>
          <w:tcPr>
            <w:tcW w:w="938" w:type="pct"/>
            <w:vAlign w:val="center"/>
          </w:tcPr>
          <w:p w14:paraId="3CC1132F" w14:textId="6F6B0FC8" w:rsidR="00F15DA2" w:rsidRDefault="00F15DA2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7.000,00</w:t>
            </w:r>
          </w:p>
        </w:tc>
      </w:tr>
      <w:tr w:rsidR="00F15DA2" w:rsidRPr="00A944CE" w14:paraId="4D699FD3" w14:textId="77777777" w:rsidTr="00A97A84">
        <w:trPr>
          <w:trHeight w:val="266"/>
          <w:jc w:val="center"/>
        </w:trPr>
        <w:tc>
          <w:tcPr>
            <w:tcW w:w="2152" w:type="pct"/>
            <w:vAlign w:val="center"/>
          </w:tcPr>
          <w:p w14:paraId="7A0A26EB" w14:textId="2B0534D5" w:rsidR="00F15DA2" w:rsidRPr="00F15DA2" w:rsidRDefault="00943B53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 w:rsidRPr="00943B53">
              <w:rPr>
                <w:rFonts w:asciiTheme="majorHAnsi" w:eastAsia="Batang" w:hAnsiTheme="majorHAnsi" w:cstheme="minorHAnsi"/>
                <w:sz w:val="20"/>
                <w:szCs w:val="20"/>
              </w:rPr>
              <w:t>K200016 Vrtić i dječja igrališta</w:t>
            </w:r>
          </w:p>
        </w:tc>
        <w:tc>
          <w:tcPr>
            <w:tcW w:w="971" w:type="pct"/>
            <w:vAlign w:val="center"/>
          </w:tcPr>
          <w:p w14:paraId="7283F29D" w14:textId="0EF9D065" w:rsidR="00F15DA2" w:rsidRDefault="00943B53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1.064.000,00</w:t>
            </w:r>
          </w:p>
        </w:tc>
        <w:tc>
          <w:tcPr>
            <w:tcW w:w="939" w:type="pct"/>
            <w:vAlign w:val="center"/>
          </w:tcPr>
          <w:p w14:paraId="4AFF6AF1" w14:textId="3E72FEA9" w:rsidR="00F15DA2" w:rsidRDefault="00943B53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12.000,00</w:t>
            </w:r>
          </w:p>
        </w:tc>
        <w:tc>
          <w:tcPr>
            <w:tcW w:w="938" w:type="pct"/>
            <w:vAlign w:val="center"/>
          </w:tcPr>
          <w:p w14:paraId="43B68DC5" w14:textId="6A4DE29B" w:rsidR="00F15DA2" w:rsidRDefault="00943B53" w:rsidP="00B6007A">
            <w:pPr>
              <w:jc w:val="center"/>
              <w:rPr>
                <w:rFonts w:asciiTheme="majorHAnsi" w:eastAsia="Batang" w:hAnsiTheme="majorHAnsi" w:cstheme="minorHAnsi"/>
                <w:sz w:val="20"/>
                <w:szCs w:val="20"/>
              </w:rPr>
            </w:pPr>
            <w:r>
              <w:rPr>
                <w:rFonts w:asciiTheme="majorHAnsi" w:eastAsia="Batang" w:hAnsiTheme="majorHAnsi" w:cstheme="minorHAnsi"/>
                <w:sz w:val="20"/>
                <w:szCs w:val="20"/>
              </w:rPr>
              <w:t>3.000,00</w:t>
            </w:r>
          </w:p>
        </w:tc>
      </w:tr>
    </w:tbl>
    <w:p w14:paraId="5B79F47B" w14:textId="77777777" w:rsidR="0040500A" w:rsidRPr="00B6007A" w:rsidRDefault="0040500A" w:rsidP="00BC3BCA">
      <w:pPr>
        <w:spacing w:after="0"/>
        <w:jc w:val="both"/>
        <w:rPr>
          <w:rFonts w:cstheme="minorHAnsi"/>
          <w:sz w:val="24"/>
          <w:szCs w:val="24"/>
        </w:rPr>
      </w:pPr>
    </w:p>
    <w:sectPr w:rsidR="0040500A" w:rsidRPr="00B6007A" w:rsidSect="00FA52D2">
      <w:pgSz w:w="11906" w:h="16838"/>
      <w:pgMar w:top="1417" w:right="1417" w:bottom="1417" w:left="993" w:header="708" w:footer="708" w:gutter="0"/>
      <w:pgBorders w:offsetFrom="page">
        <w:top w:val="double" w:sz="4" w:space="24" w:color="B4C6E7" w:themeColor="accent1" w:themeTint="66"/>
        <w:left w:val="double" w:sz="4" w:space="24" w:color="B4C6E7" w:themeColor="accent1" w:themeTint="66"/>
        <w:bottom w:val="double" w:sz="4" w:space="24" w:color="B4C6E7" w:themeColor="accent1" w:themeTint="66"/>
        <w:right w:val="double" w:sz="4" w:space="24" w:color="B4C6E7" w:themeColor="accent1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F7B0" w14:textId="77777777" w:rsidR="00FA52D2" w:rsidRDefault="00FA52D2" w:rsidP="009E4BEF">
      <w:pPr>
        <w:spacing w:after="0" w:line="240" w:lineRule="auto"/>
      </w:pPr>
      <w:r>
        <w:separator/>
      </w:r>
    </w:p>
  </w:endnote>
  <w:endnote w:type="continuationSeparator" w:id="0">
    <w:p w14:paraId="7647EFE8" w14:textId="77777777" w:rsidR="00FA52D2" w:rsidRDefault="00FA52D2" w:rsidP="009E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BF4C" w14:textId="77777777" w:rsidR="00FA52D2" w:rsidRDefault="00FA52D2" w:rsidP="009E4BEF">
      <w:pPr>
        <w:spacing w:after="0" w:line="240" w:lineRule="auto"/>
      </w:pPr>
      <w:r>
        <w:separator/>
      </w:r>
    </w:p>
  </w:footnote>
  <w:footnote w:type="continuationSeparator" w:id="0">
    <w:p w14:paraId="3E25AACE" w14:textId="77777777" w:rsidR="00FA52D2" w:rsidRDefault="00FA52D2" w:rsidP="009E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AE5"/>
    <w:multiLevelType w:val="hybridMultilevel"/>
    <w:tmpl w:val="D430D670"/>
    <w:lvl w:ilvl="0" w:tplc="8A988CD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FF9"/>
    <w:multiLevelType w:val="hybridMultilevel"/>
    <w:tmpl w:val="4934C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5FE"/>
    <w:multiLevelType w:val="hybridMultilevel"/>
    <w:tmpl w:val="6F56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11B"/>
    <w:multiLevelType w:val="hybridMultilevel"/>
    <w:tmpl w:val="BD504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01CB"/>
    <w:multiLevelType w:val="hybridMultilevel"/>
    <w:tmpl w:val="2048ADB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6D3F"/>
    <w:multiLevelType w:val="hybridMultilevel"/>
    <w:tmpl w:val="0BDE9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2951"/>
    <w:multiLevelType w:val="hybridMultilevel"/>
    <w:tmpl w:val="458EAD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1288F"/>
    <w:multiLevelType w:val="hybridMultilevel"/>
    <w:tmpl w:val="57664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D3661"/>
    <w:multiLevelType w:val="hybridMultilevel"/>
    <w:tmpl w:val="D50E09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7CC6"/>
    <w:multiLevelType w:val="hybridMultilevel"/>
    <w:tmpl w:val="0CA2F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C7A3C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653B5"/>
    <w:multiLevelType w:val="hybridMultilevel"/>
    <w:tmpl w:val="D3A27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A3BCD"/>
    <w:multiLevelType w:val="hybridMultilevel"/>
    <w:tmpl w:val="08AAC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64AD2"/>
    <w:multiLevelType w:val="hybridMultilevel"/>
    <w:tmpl w:val="74707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36B54"/>
    <w:multiLevelType w:val="hybridMultilevel"/>
    <w:tmpl w:val="E3D88CA2"/>
    <w:lvl w:ilvl="0" w:tplc="A41680E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E995A8F"/>
    <w:multiLevelType w:val="hybridMultilevel"/>
    <w:tmpl w:val="89BA0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B52"/>
    <w:multiLevelType w:val="hybridMultilevel"/>
    <w:tmpl w:val="12B03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A0A48"/>
    <w:multiLevelType w:val="hybridMultilevel"/>
    <w:tmpl w:val="5AC0F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C5F6C"/>
    <w:multiLevelType w:val="hybridMultilevel"/>
    <w:tmpl w:val="3668B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B0F4A"/>
    <w:multiLevelType w:val="hybridMultilevel"/>
    <w:tmpl w:val="A6FA5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F4DDE"/>
    <w:multiLevelType w:val="hybridMultilevel"/>
    <w:tmpl w:val="AB542268"/>
    <w:lvl w:ilvl="0" w:tplc="BB9CD9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9D305A"/>
    <w:multiLevelType w:val="hybridMultilevel"/>
    <w:tmpl w:val="CB88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782"/>
    <w:multiLevelType w:val="hybridMultilevel"/>
    <w:tmpl w:val="3224D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327F4"/>
    <w:multiLevelType w:val="hybridMultilevel"/>
    <w:tmpl w:val="1D0499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2EAC"/>
    <w:multiLevelType w:val="hybridMultilevel"/>
    <w:tmpl w:val="293C3430"/>
    <w:lvl w:ilvl="0" w:tplc="8B327F18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6216DF6"/>
    <w:multiLevelType w:val="hybridMultilevel"/>
    <w:tmpl w:val="9A6C9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B20CD"/>
    <w:multiLevelType w:val="hybridMultilevel"/>
    <w:tmpl w:val="46049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141AD"/>
    <w:multiLevelType w:val="hybridMultilevel"/>
    <w:tmpl w:val="75B636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01560"/>
    <w:multiLevelType w:val="hybridMultilevel"/>
    <w:tmpl w:val="5D46C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2142D"/>
    <w:multiLevelType w:val="hybridMultilevel"/>
    <w:tmpl w:val="F9C243F0"/>
    <w:lvl w:ilvl="0" w:tplc="B6BC01B4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B3725"/>
    <w:multiLevelType w:val="hybridMultilevel"/>
    <w:tmpl w:val="9D680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D795D"/>
    <w:multiLevelType w:val="hybridMultilevel"/>
    <w:tmpl w:val="D612EE4C"/>
    <w:lvl w:ilvl="0" w:tplc="FF96C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D193F"/>
    <w:multiLevelType w:val="hybridMultilevel"/>
    <w:tmpl w:val="ECBEB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1549B"/>
    <w:multiLevelType w:val="hybridMultilevel"/>
    <w:tmpl w:val="0E3A2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322C8"/>
    <w:multiLevelType w:val="hybridMultilevel"/>
    <w:tmpl w:val="75943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202A"/>
    <w:multiLevelType w:val="hybridMultilevel"/>
    <w:tmpl w:val="60C6F942"/>
    <w:lvl w:ilvl="0" w:tplc="041A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5" w15:restartNumberingAfterBreak="0">
    <w:nsid w:val="724C233B"/>
    <w:multiLevelType w:val="hybridMultilevel"/>
    <w:tmpl w:val="FAA89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A796E"/>
    <w:multiLevelType w:val="hybridMultilevel"/>
    <w:tmpl w:val="25BE5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92DE4"/>
    <w:multiLevelType w:val="hybridMultilevel"/>
    <w:tmpl w:val="565ED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33801"/>
    <w:multiLevelType w:val="hybridMultilevel"/>
    <w:tmpl w:val="AB042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023896">
    <w:abstractNumId w:val="0"/>
  </w:num>
  <w:num w:numId="2" w16cid:durableId="664436514">
    <w:abstractNumId w:val="14"/>
  </w:num>
  <w:num w:numId="3" w16cid:durableId="1348168775">
    <w:abstractNumId w:val="8"/>
  </w:num>
  <w:num w:numId="4" w16cid:durableId="1297102881">
    <w:abstractNumId w:val="10"/>
  </w:num>
  <w:num w:numId="5" w16cid:durableId="2013870977">
    <w:abstractNumId w:val="24"/>
  </w:num>
  <w:num w:numId="6" w16cid:durableId="1765029296">
    <w:abstractNumId w:val="12"/>
  </w:num>
  <w:num w:numId="7" w16cid:durableId="1736274144">
    <w:abstractNumId w:val="18"/>
  </w:num>
  <w:num w:numId="8" w16cid:durableId="388767032">
    <w:abstractNumId w:val="7"/>
  </w:num>
  <w:num w:numId="9" w16cid:durableId="68234097">
    <w:abstractNumId w:val="35"/>
  </w:num>
  <w:num w:numId="10" w16cid:durableId="570777092">
    <w:abstractNumId w:val="3"/>
  </w:num>
  <w:num w:numId="11" w16cid:durableId="2129422574">
    <w:abstractNumId w:val="19"/>
  </w:num>
  <w:num w:numId="12" w16cid:durableId="1380786170">
    <w:abstractNumId w:val="17"/>
  </w:num>
  <w:num w:numId="13" w16cid:durableId="985016094">
    <w:abstractNumId w:val="32"/>
  </w:num>
  <w:num w:numId="14" w16cid:durableId="1605268174">
    <w:abstractNumId w:val="37"/>
  </w:num>
  <w:num w:numId="15" w16cid:durableId="2125029347">
    <w:abstractNumId w:val="33"/>
  </w:num>
  <w:num w:numId="16" w16cid:durableId="1921863346">
    <w:abstractNumId w:val="2"/>
  </w:num>
  <w:num w:numId="17" w16cid:durableId="1910533140">
    <w:abstractNumId w:val="11"/>
  </w:num>
  <w:num w:numId="18" w16cid:durableId="1484196806">
    <w:abstractNumId w:val="38"/>
  </w:num>
  <w:num w:numId="19" w16cid:durableId="272252040">
    <w:abstractNumId w:val="31"/>
  </w:num>
  <w:num w:numId="20" w16cid:durableId="947005263">
    <w:abstractNumId w:val="25"/>
  </w:num>
  <w:num w:numId="21" w16cid:durableId="1479304690">
    <w:abstractNumId w:val="36"/>
  </w:num>
  <w:num w:numId="22" w16cid:durableId="761217040">
    <w:abstractNumId w:val="1"/>
  </w:num>
  <w:num w:numId="23" w16cid:durableId="390933049">
    <w:abstractNumId w:val="29"/>
  </w:num>
  <w:num w:numId="24" w16cid:durableId="625549687">
    <w:abstractNumId w:val="5"/>
  </w:num>
  <w:num w:numId="25" w16cid:durableId="1811357966">
    <w:abstractNumId w:val="23"/>
  </w:num>
  <w:num w:numId="26" w16cid:durableId="171651234">
    <w:abstractNumId w:val="4"/>
  </w:num>
  <w:num w:numId="27" w16cid:durableId="1904870947">
    <w:abstractNumId w:val="30"/>
  </w:num>
  <w:num w:numId="28" w16cid:durableId="1780678775">
    <w:abstractNumId w:val="28"/>
  </w:num>
  <w:num w:numId="29" w16cid:durableId="373432545">
    <w:abstractNumId w:val="6"/>
  </w:num>
  <w:num w:numId="30" w16cid:durableId="745029818">
    <w:abstractNumId w:val="22"/>
  </w:num>
  <w:num w:numId="31" w16cid:durableId="1958019996">
    <w:abstractNumId w:val="16"/>
  </w:num>
  <w:num w:numId="32" w16cid:durableId="1822261161">
    <w:abstractNumId w:val="15"/>
  </w:num>
  <w:num w:numId="33" w16cid:durableId="78409150">
    <w:abstractNumId w:val="20"/>
  </w:num>
  <w:num w:numId="34" w16cid:durableId="322660469">
    <w:abstractNumId w:val="27"/>
  </w:num>
  <w:num w:numId="35" w16cid:durableId="280768504">
    <w:abstractNumId w:val="9"/>
  </w:num>
  <w:num w:numId="36" w16cid:durableId="1628122161">
    <w:abstractNumId w:val="21"/>
  </w:num>
  <w:num w:numId="37" w16cid:durableId="1840001099">
    <w:abstractNumId w:val="26"/>
  </w:num>
  <w:num w:numId="38" w16cid:durableId="158816234">
    <w:abstractNumId w:val="13"/>
  </w:num>
  <w:num w:numId="39" w16cid:durableId="8121350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F3"/>
    <w:rsid w:val="00000B28"/>
    <w:rsid w:val="0000245D"/>
    <w:rsid w:val="00002A59"/>
    <w:rsid w:val="00005D71"/>
    <w:rsid w:val="00007115"/>
    <w:rsid w:val="000074F2"/>
    <w:rsid w:val="00007C44"/>
    <w:rsid w:val="000117C4"/>
    <w:rsid w:val="00011998"/>
    <w:rsid w:val="0001616D"/>
    <w:rsid w:val="00017044"/>
    <w:rsid w:val="0001799C"/>
    <w:rsid w:val="00017F88"/>
    <w:rsid w:val="00022890"/>
    <w:rsid w:val="00024235"/>
    <w:rsid w:val="00024B03"/>
    <w:rsid w:val="00027E43"/>
    <w:rsid w:val="000322F4"/>
    <w:rsid w:val="00032A01"/>
    <w:rsid w:val="00033160"/>
    <w:rsid w:val="0003441F"/>
    <w:rsid w:val="00034955"/>
    <w:rsid w:val="0003555B"/>
    <w:rsid w:val="000356F5"/>
    <w:rsid w:val="00037570"/>
    <w:rsid w:val="000400E2"/>
    <w:rsid w:val="00041510"/>
    <w:rsid w:val="00043BA8"/>
    <w:rsid w:val="00043F78"/>
    <w:rsid w:val="00044F9A"/>
    <w:rsid w:val="0004500D"/>
    <w:rsid w:val="0004578A"/>
    <w:rsid w:val="00051584"/>
    <w:rsid w:val="00052FF8"/>
    <w:rsid w:val="00053924"/>
    <w:rsid w:val="000565B4"/>
    <w:rsid w:val="00060AE6"/>
    <w:rsid w:val="00063F8E"/>
    <w:rsid w:val="00064777"/>
    <w:rsid w:val="00066036"/>
    <w:rsid w:val="000665A1"/>
    <w:rsid w:val="0006696E"/>
    <w:rsid w:val="000669B6"/>
    <w:rsid w:val="00072171"/>
    <w:rsid w:val="000721B5"/>
    <w:rsid w:val="00080C78"/>
    <w:rsid w:val="000824EE"/>
    <w:rsid w:val="000845B3"/>
    <w:rsid w:val="00085D4F"/>
    <w:rsid w:val="00085F21"/>
    <w:rsid w:val="00086E98"/>
    <w:rsid w:val="00090E7A"/>
    <w:rsid w:val="00092013"/>
    <w:rsid w:val="00092DAD"/>
    <w:rsid w:val="000952E2"/>
    <w:rsid w:val="00095B6E"/>
    <w:rsid w:val="00096050"/>
    <w:rsid w:val="00096879"/>
    <w:rsid w:val="000969AE"/>
    <w:rsid w:val="00097061"/>
    <w:rsid w:val="00097E88"/>
    <w:rsid w:val="000A0D69"/>
    <w:rsid w:val="000A1B70"/>
    <w:rsid w:val="000A3C71"/>
    <w:rsid w:val="000A5CFF"/>
    <w:rsid w:val="000A5D70"/>
    <w:rsid w:val="000B18B9"/>
    <w:rsid w:val="000B1B10"/>
    <w:rsid w:val="000B23DE"/>
    <w:rsid w:val="000B6FBB"/>
    <w:rsid w:val="000B70B4"/>
    <w:rsid w:val="000C000E"/>
    <w:rsid w:val="000C05DD"/>
    <w:rsid w:val="000C300C"/>
    <w:rsid w:val="000C48DD"/>
    <w:rsid w:val="000C5093"/>
    <w:rsid w:val="000D0166"/>
    <w:rsid w:val="000D1C33"/>
    <w:rsid w:val="000D3392"/>
    <w:rsid w:val="000D3456"/>
    <w:rsid w:val="000D4780"/>
    <w:rsid w:val="000D4B8A"/>
    <w:rsid w:val="000D4C3D"/>
    <w:rsid w:val="000D4EC5"/>
    <w:rsid w:val="000D5031"/>
    <w:rsid w:val="000D6004"/>
    <w:rsid w:val="000D7FDE"/>
    <w:rsid w:val="000E022A"/>
    <w:rsid w:val="000E1D6C"/>
    <w:rsid w:val="000E43C1"/>
    <w:rsid w:val="000E51AE"/>
    <w:rsid w:val="000E5DFE"/>
    <w:rsid w:val="000E7A82"/>
    <w:rsid w:val="000F07EC"/>
    <w:rsid w:val="000F2567"/>
    <w:rsid w:val="000F2B0F"/>
    <w:rsid w:val="000F300C"/>
    <w:rsid w:val="0010055A"/>
    <w:rsid w:val="0010182C"/>
    <w:rsid w:val="00101895"/>
    <w:rsid w:val="001018E8"/>
    <w:rsid w:val="00102C76"/>
    <w:rsid w:val="001035EF"/>
    <w:rsid w:val="00103E75"/>
    <w:rsid w:val="00105CD5"/>
    <w:rsid w:val="00105EEB"/>
    <w:rsid w:val="001069A4"/>
    <w:rsid w:val="00113406"/>
    <w:rsid w:val="001211A0"/>
    <w:rsid w:val="001227DE"/>
    <w:rsid w:val="00124BFE"/>
    <w:rsid w:val="00126131"/>
    <w:rsid w:val="001278C6"/>
    <w:rsid w:val="00133526"/>
    <w:rsid w:val="001359B3"/>
    <w:rsid w:val="00136F9B"/>
    <w:rsid w:val="00137F8F"/>
    <w:rsid w:val="00140B9F"/>
    <w:rsid w:val="0014109D"/>
    <w:rsid w:val="00142106"/>
    <w:rsid w:val="0014546B"/>
    <w:rsid w:val="00147A25"/>
    <w:rsid w:val="00147A9C"/>
    <w:rsid w:val="00150BBE"/>
    <w:rsid w:val="00152430"/>
    <w:rsid w:val="00153857"/>
    <w:rsid w:val="00153987"/>
    <w:rsid w:val="001542B5"/>
    <w:rsid w:val="00154D0E"/>
    <w:rsid w:val="00155361"/>
    <w:rsid w:val="00156818"/>
    <w:rsid w:val="0016412A"/>
    <w:rsid w:val="00164AAF"/>
    <w:rsid w:val="00165062"/>
    <w:rsid w:val="001654C2"/>
    <w:rsid w:val="00167B71"/>
    <w:rsid w:val="00172577"/>
    <w:rsid w:val="0017401E"/>
    <w:rsid w:val="00182356"/>
    <w:rsid w:val="00184AF7"/>
    <w:rsid w:val="0018531B"/>
    <w:rsid w:val="00185FE5"/>
    <w:rsid w:val="00190903"/>
    <w:rsid w:val="00190F5C"/>
    <w:rsid w:val="00192ECC"/>
    <w:rsid w:val="00193506"/>
    <w:rsid w:val="00194483"/>
    <w:rsid w:val="00194C60"/>
    <w:rsid w:val="00195A1D"/>
    <w:rsid w:val="00196E68"/>
    <w:rsid w:val="00197471"/>
    <w:rsid w:val="00197730"/>
    <w:rsid w:val="001A028A"/>
    <w:rsid w:val="001A0479"/>
    <w:rsid w:val="001A3B1B"/>
    <w:rsid w:val="001A5D0B"/>
    <w:rsid w:val="001A683E"/>
    <w:rsid w:val="001A6BD9"/>
    <w:rsid w:val="001B199F"/>
    <w:rsid w:val="001B2563"/>
    <w:rsid w:val="001B336E"/>
    <w:rsid w:val="001B4AB0"/>
    <w:rsid w:val="001B6C8D"/>
    <w:rsid w:val="001B6CB0"/>
    <w:rsid w:val="001C06D5"/>
    <w:rsid w:val="001C159D"/>
    <w:rsid w:val="001C201C"/>
    <w:rsid w:val="001C36C8"/>
    <w:rsid w:val="001C48D5"/>
    <w:rsid w:val="001C569D"/>
    <w:rsid w:val="001C58B9"/>
    <w:rsid w:val="001C6B88"/>
    <w:rsid w:val="001D39B6"/>
    <w:rsid w:val="001D3C69"/>
    <w:rsid w:val="001D4755"/>
    <w:rsid w:val="001D4E11"/>
    <w:rsid w:val="001E12A7"/>
    <w:rsid w:val="001E2089"/>
    <w:rsid w:val="001E2744"/>
    <w:rsid w:val="001E2E70"/>
    <w:rsid w:val="001E4AF8"/>
    <w:rsid w:val="001E548B"/>
    <w:rsid w:val="001E6645"/>
    <w:rsid w:val="001E6CF1"/>
    <w:rsid w:val="001F1F69"/>
    <w:rsid w:val="001F27D6"/>
    <w:rsid w:val="00200DF4"/>
    <w:rsid w:val="00201B72"/>
    <w:rsid w:val="00203983"/>
    <w:rsid w:val="002041C4"/>
    <w:rsid w:val="00206279"/>
    <w:rsid w:val="0020632B"/>
    <w:rsid w:val="00211981"/>
    <w:rsid w:val="00211BCA"/>
    <w:rsid w:val="00212D98"/>
    <w:rsid w:val="00215262"/>
    <w:rsid w:val="00217C0E"/>
    <w:rsid w:val="00220C0F"/>
    <w:rsid w:val="002216D5"/>
    <w:rsid w:val="002216F4"/>
    <w:rsid w:val="00221C7D"/>
    <w:rsid w:val="0022303B"/>
    <w:rsid w:val="0022353A"/>
    <w:rsid w:val="00224B45"/>
    <w:rsid w:val="00226EB0"/>
    <w:rsid w:val="00230D86"/>
    <w:rsid w:val="0023129A"/>
    <w:rsid w:val="002337C1"/>
    <w:rsid w:val="002339D2"/>
    <w:rsid w:val="00233FC8"/>
    <w:rsid w:val="00234329"/>
    <w:rsid w:val="00240690"/>
    <w:rsid w:val="00242F9C"/>
    <w:rsid w:val="0024325D"/>
    <w:rsid w:val="002452B1"/>
    <w:rsid w:val="00245618"/>
    <w:rsid w:val="00245F98"/>
    <w:rsid w:val="00246FC4"/>
    <w:rsid w:val="00256AB2"/>
    <w:rsid w:val="00260030"/>
    <w:rsid w:val="0026031C"/>
    <w:rsid w:val="00261AE4"/>
    <w:rsid w:val="0026235B"/>
    <w:rsid w:val="00262E39"/>
    <w:rsid w:val="002639BF"/>
    <w:rsid w:val="00264689"/>
    <w:rsid w:val="00267C9F"/>
    <w:rsid w:val="00273C05"/>
    <w:rsid w:val="002755B5"/>
    <w:rsid w:val="00275F1D"/>
    <w:rsid w:val="002777EE"/>
    <w:rsid w:val="002821A5"/>
    <w:rsid w:val="002828DA"/>
    <w:rsid w:val="00284C7D"/>
    <w:rsid w:val="00285069"/>
    <w:rsid w:val="00286A12"/>
    <w:rsid w:val="00286B4E"/>
    <w:rsid w:val="0029278C"/>
    <w:rsid w:val="00296542"/>
    <w:rsid w:val="002A3139"/>
    <w:rsid w:val="002A31FD"/>
    <w:rsid w:val="002A4645"/>
    <w:rsid w:val="002A6899"/>
    <w:rsid w:val="002B257C"/>
    <w:rsid w:val="002B39DA"/>
    <w:rsid w:val="002B510F"/>
    <w:rsid w:val="002C07E8"/>
    <w:rsid w:val="002C2D2D"/>
    <w:rsid w:val="002C3239"/>
    <w:rsid w:val="002C4D40"/>
    <w:rsid w:val="002C570A"/>
    <w:rsid w:val="002C63F9"/>
    <w:rsid w:val="002C6655"/>
    <w:rsid w:val="002C66BF"/>
    <w:rsid w:val="002C7258"/>
    <w:rsid w:val="002D01D6"/>
    <w:rsid w:val="002D05D6"/>
    <w:rsid w:val="002D118A"/>
    <w:rsid w:val="002D1844"/>
    <w:rsid w:val="002D4C29"/>
    <w:rsid w:val="002D6CA3"/>
    <w:rsid w:val="002D7C07"/>
    <w:rsid w:val="002E0293"/>
    <w:rsid w:val="002E12E0"/>
    <w:rsid w:val="002E1FF3"/>
    <w:rsid w:val="002E7054"/>
    <w:rsid w:val="002F01E6"/>
    <w:rsid w:val="002F212C"/>
    <w:rsid w:val="002F23D3"/>
    <w:rsid w:val="002F38AE"/>
    <w:rsid w:val="002F57CC"/>
    <w:rsid w:val="00300100"/>
    <w:rsid w:val="00301A6E"/>
    <w:rsid w:val="003028E0"/>
    <w:rsid w:val="00303B5F"/>
    <w:rsid w:val="00304E34"/>
    <w:rsid w:val="00305156"/>
    <w:rsid w:val="00305FF5"/>
    <w:rsid w:val="00311924"/>
    <w:rsid w:val="00311A8B"/>
    <w:rsid w:val="00311E5F"/>
    <w:rsid w:val="00312606"/>
    <w:rsid w:val="003147C2"/>
    <w:rsid w:val="00314827"/>
    <w:rsid w:val="00315324"/>
    <w:rsid w:val="003167F7"/>
    <w:rsid w:val="00320FDE"/>
    <w:rsid w:val="003248FE"/>
    <w:rsid w:val="00326477"/>
    <w:rsid w:val="00326A9F"/>
    <w:rsid w:val="003273E7"/>
    <w:rsid w:val="00327D38"/>
    <w:rsid w:val="0033095A"/>
    <w:rsid w:val="00330E91"/>
    <w:rsid w:val="00331490"/>
    <w:rsid w:val="00333B66"/>
    <w:rsid w:val="003356F7"/>
    <w:rsid w:val="003357F0"/>
    <w:rsid w:val="00344A0B"/>
    <w:rsid w:val="00345821"/>
    <w:rsid w:val="003458BA"/>
    <w:rsid w:val="0034625D"/>
    <w:rsid w:val="003502C5"/>
    <w:rsid w:val="00350570"/>
    <w:rsid w:val="00350781"/>
    <w:rsid w:val="003520D0"/>
    <w:rsid w:val="00354217"/>
    <w:rsid w:val="00354920"/>
    <w:rsid w:val="00354E66"/>
    <w:rsid w:val="00356352"/>
    <w:rsid w:val="00356D23"/>
    <w:rsid w:val="00357022"/>
    <w:rsid w:val="00357ED1"/>
    <w:rsid w:val="0036010E"/>
    <w:rsid w:val="00361B79"/>
    <w:rsid w:val="003631EA"/>
    <w:rsid w:val="00363E84"/>
    <w:rsid w:val="0037166E"/>
    <w:rsid w:val="00375DF2"/>
    <w:rsid w:val="003765AB"/>
    <w:rsid w:val="00376965"/>
    <w:rsid w:val="003807EA"/>
    <w:rsid w:val="00381E69"/>
    <w:rsid w:val="0038384E"/>
    <w:rsid w:val="00384B03"/>
    <w:rsid w:val="00384DEE"/>
    <w:rsid w:val="00385170"/>
    <w:rsid w:val="00390AB4"/>
    <w:rsid w:val="00391658"/>
    <w:rsid w:val="0039189A"/>
    <w:rsid w:val="003918AC"/>
    <w:rsid w:val="00393D1C"/>
    <w:rsid w:val="00393D62"/>
    <w:rsid w:val="00393D6F"/>
    <w:rsid w:val="00395040"/>
    <w:rsid w:val="003954B1"/>
    <w:rsid w:val="00396072"/>
    <w:rsid w:val="003A080F"/>
    <w:rsid w:val="003A0829"/>
    <w:rsid w:val="003A115C"/>
    <w:rsid w:val="003A17BA"/>
    <w:rsid w:val="003A1E09"/>
    <w:rsid w:val="003A2604"/>
    <w:rsid w:val="003A3139"/>
    <w:rsid w:val="003A73DA"/>
    <w:rsid w:val="003B0C19"/>
    <w:rsid w:val="003B1C99"/>
    <w:rsid w:val="003B395D"/>
    <w:rsid w:val="003B3ADA"/>
    <w:rsid w:val="003B4BCD"/>
    <w:rsid w:val="003B5A92"/>
    <w:rsid w:val="003B5EBB"/>
    <w:rsid w:val="003B686E"/>
    <w:rsid w:val="003C0456"/>
    <w:rsid w:val="003C168D"/>
    <w:rsid w:val="003C243B"/>
    <w:rsid w:val="003C422D"/>
    <w:rsid w:val="003C424B"/>
    <w:rsid w:val="003C4A61"/>
    <w:rsid w:val="003C4D7B"/>
    <w:rsid w:val="003C5D82"/>
    <w:rsid w:val="003D03A0"/>
    <w:rsid w:val="003D14CE"/>
    <w:rsid w:val="003D1D5C"/>
    <w:rsid w:val="003D2266"/>
    <w:rsid w:val="003D606B"/>
    <w:rsid w:val="003D7DC6"/>
    <w:rsid w:val="003E12A2"/>
    <w:rsid w:val="003E46CA"/>
    <w:rsid w:val="003F142B"/>
    <w:rsid w:val="003F214C"/>
    <w:rsid w:val="003F24E9"/>
    <w:rsid w:val="003F27BB"/>
    <w:rsid w:val="003F371A"/>
    <w:rsid w:val="003F373A"/>
    <w:rsid w:val="003F75A8"/>
    <w:rsid w:val="004003E7"/>
    <w:rsid w:val="004035BD"/>
    <w:rsid w:val="00404C60"/>
    <w:rsid w:val="0040500A"/>
    <w:rsid w:val="0040675B"/>
    <w:rsid w:val="00407DE1"/>
    <w:rsid w:val="00412CC1"/>
    <w:rsid w:val="00412D7E"/>
    <w:rsid w:val="004142AF"/>
    <w:rsid w:val="00415A24"/>
    <w:rsid w:val="00415E3B"/>
    <w:rsid w:val="00416205"/>
    <w:rsid w:val="0041644E"/>
    <w:rsid w:val="00417458"/>
    <w:rsid w:val="004175D2"/>
    <w:rsid w:val="00417F0E"/>
    <w:rsid w:val="0042130F"/>
    <w:rsid w:val="00422D8A"/>
    <w:rsid w:val="0042377D"/>
    <w:rsid w:val="00431E1A"/>
    <w:rsid w:val="004329DF"/>
    <w:rsid w:val="00432D74"/>
    <w:rsid w:val="004331A1"/>
    <w:rsid w:val="004335EF"/>
    <w:rsid w:val="00433838"/>
    <w:rsid w:val="00433CD4"/>
    <w:rsid w:val="00434C1C"/>
    <w:rsid w:val="00435105"/>
    <w:rsid w:val="00440161"/>
    <w:rsid w:val="004422AA"/>
    <w:rsid w:val="00443047"/>
    <w:rsid w:val="00443E06"/>
    <w:rsid w:val="00444A74"/>
    <w:rsid w:val="00445B62"/>
    <w:rsid w:val="00445D43"/>
    <w:rsid w:val="004478FD"/>
    <w:rsid w:val="00455C5B"/>
    <w:rsid w:val="00457CE3"/>
    <w:rsid w:val="00460DDC"/>
    <w:rsid w:val="00461ECC"/>
    <w:rsid w:val="00461FDA"/>
    <w:rsid w:val="00464E98"/>
    <w:rsid w:val="004660F0"/>
    <w:rsid w:val="0046652E"/>
    <w:rsid w:val="00466F6A"/>
    <w:rsid w:val="004701CC"/>
    <w:rsid w:val="00475BD3"/>
    <w:rsid w:val="00475D58"/>
    <w:rsid w:val="00477B91"/>
    <w:rsid w:val="004827E5"/>
    <w:rsid w:val="004855F4"/>
    <w:rsid w:val="0048591A"/>
    <w:rsid w:val="00485D5B"/>
    <w:rsid w:val="00490A9D"/>
    <w:rsid w:val="00491521"/>
    <w:rsid w:val="00493C1C"/>
    <w:rsid w:val="00493CBB"/>
    <w:rsid w:val="004946BD"/>
    <w:rsid w:val="00494E97"/>
    <w:rsid w:val="004963C1"/>
    <w:rsid w:val="00496993"/>
    <w:rsid w:val="00496E48"/>
    <w:rsid w:val="004A0D4F"/>
    <w:rsid w:val="004A1F2A"/>
    <w:rsid w:val="004A2E1E"/>
    <w:rsid w:val="004A5F88"/>
    <w:rsid w:val="004B0182"/>
    <w:rsid w:val="004B0A96"/>
    <w:rsid w:val="004B283B"/>
    <w:rsid w:val="004B31AA"/>
    <w:rsid w:val="004B376F"/>
    <w:rsid w:val="004B50A5"/>
    <w:rsid w:val="004B57FA"/>
    <w:rsid w:val="004B5DD5"/>
    <w:rsid w:val="004B6458"/>
    <w:rsid w:val="004B6459"/>
    <w:rsid w:val="004B6842"/>
    <w:rsid w:val="004B6F86"/>
    <w:rsid w:val="004B73C6"/>
    <w:rsid w:val="004B7460"/>
    <w:rsid w:val="004C1221"/>
    <w:rsid w:val="004C15E3"/>
    <w:rsid w:val="004C4829"/>
    <w:rsid w:val="004C5029"/>
    <w:rsid w:val="004C61CF"/>
    <w:rsid w:val="004C6355"/>
    <w:rsid w:val="004D2578"/>
    <w:rsid w:val="004D3A3B"/>
    <w:rsid w:val="004D4E57"/>
    <w:rsid w:val="004D7080"/>
    <w:rsid w:val="004E0136"/>
    <w:rsid w:val="004E11A4"/>
    <w:rsid w:val="004E12F8"/>
    <w:rsid w:val="004E1DAC"/>
    <w:rsid w:val="004E3754"/>
    <w:rsid w:val="004E3ECD"/>
    <w:rsid w:val="004E6383"/>
    <w:rsid w:val="004E6565"/>
    <w:rsid w:val="004F13BD"/>
    <w:rsid w:val="004F204D"/>
    <w:rsid w:val="004F278C"/>
    <w:rsid w:val="004F2C0C"/>
    <w:rsid w:val="004F3378"/>
    <w:rsid w:val="004F384C"/>
    <w:rsid w:val="004F52B0"/>
    <w:rsid w:val="004F5A94"/>
    <w:rsid w:val="004F744D"/>
    <w:rsid w:val="00501486"/>
    <w:rsid w:val="005027D3"/>
    <w:rsid w:val="00504004"/>
    <w:rsid w:val="00504F04"/>
    <w:rsid w:val="00505843"/>
    <w:rsid w:val="00506026"/>
    <w:rsid w:val="00510288"/>
    <w:rsid w:val="005107A8"/>
    <w:rsid w:val="0051161C"/>
    <w:rsid w:val="0051166C"/>
    <w:rsid w:val="00513CCE"/>
    <w:rsid w:val="00513E5D"/>
    <w:rsid w:val="00517537"/>
    <w:rsid w:val="0052193B"/>
    <w:rsid w:val="005223E1"/>
    <w:rsid w:val="00523147"/>
    <w:rsid w:val="0052331E"/>
    <w:rsid w:val="00523A8A"/>
    <w:rsid w:val="00523F9E"/>
    <w:rsid w:val="00525BCD"/>
    <w:rsid w:val="00526498"/>
    <w:rsid w:val="00526CBA"/>
    <w:rsid w:val="005276FB"/>
    <w:rsid w:val="0053095E"/>
    <w:rsid w:val="0054000E"/>
    <w:rsid w:val="00541566"/>
    <w:rsid w:val="00541668"/>
    <w:rsid w:val="00544131"/>
    <w:rsid w:val="00544A5D"/>
    <w:rsid w:val="00544F52"/>
    <w:rsid w:val="00546028"/>
    <w:rsid w:val="0054792A"/>
    <w:rsid w:val="00551EA4"/>
    <w:rsid w:val="005547AE"/>
    <w:rsid w:val="00554960"/>
    <w:rsid w:val="00556BA2"/>
    <w:rsid w:val="005606BA"/>
    <w:rsid w:val="005626FA"/>
    <w:rsid w:val="00564361"/>
    <w:rsid w:val="005645AE"/>
    <w:rsid w:val="00565BC3"/>
    <w:rsid w:val="00571589"/>
    <w:rsid w:val="005716E0"/>
    <w:rsid w:val="00572279"/>
    <w:rsid w:val="00573B29"/>
    <w:rsid w:val="005747CE"/>
    <w:rsid w:val="0057493D"/>
    <w:rsid w:val="00574C4F"/>
    <w:rsid w:val="00576F75"/>
    <w:rsid w:val="00577906"/>
    <w:rsid w:val="00582D89"/>
    <w:rsid w:val="00583D50"/>
    <w:rsid w:val="005849ED"/>
    <w:rsid w:val="00594D85"/>
    <w:rsid w:val="0059568C"/>
    <w:rsid w:val="00595CC1"/>
    <w:rsid w:val="005A08D9"/>
    <w:rsid w:val="005A113F"/>
    <w:rsid w:val="005A26FA"/>
    <w:rsid w:val="005A2B0A"/>
    <w:rsid w:val="005A2EC9"/>
    <w:rsid w:val="005A377A"/>
    <w:rsid w:val="005A4E5A"/>
    <w:rsid w:val="005B05AF"/>
    <w:rsid w:val="005B1C67"/>
    <w:rsid w:val="005B23AC"/>
    <w:rsid w:val="005B2F70"/>
    <w:rsid w:val="005B3736"/>
    <w:rsid w:val="005B3A69"/>
    <w:rsid w:val="005B756A"/>
    <w:rsid w:val="005C0343"/>
    <w:rsid w:val="005C47C9"/>
    <w:rsid w:val="005D3737"/>
    <w:rsid w:val="005D66F8"/>
    <w:rsid w:val="005D7240"/>
    <w:rsid w:val="005E2202"/>
    <w:rsid w:val="005E388D"/>
    <w:rsid w:val="005E55FF"/>
    <w:rsid w:val="005F17B9"/>
    <w:rsid w:val="005F37ED"/>
    <w:rsid w:val="005F39A4"/>
    <w:rsid w:val="005F6B3C"/>
    <w:rsid w:val="005F711A"/>
    <w:rsid w:val="00600C6D"/>
    <w:rsid w:val="00602440"/>
    <w:rsid w:val="00602A9F"/>
    <w:rsid w:val="00603398"/>
    <w:rsid w:val="00603784"/>
    <w:rsid w:val="0060654F"/>
    <w:rsid w:val="00606978"/>
    <w:rsid w:val="00606E29"/>
    <w:rsid w:val="00607B0D"/>
    <w:rsid w:val="00607C98"/>
    <w:rsid w:val="0061398C"/>
    <w:rsid w:val="00614265"/>
    <w:rsid w:val="00614B8F"/>
    <w:rsid w:val="00614F08"/>
    <w:rsid w:val="0061680D"/>
    <w:rsid w:val="00617E04"/>
    <w:rsid w:val="0062164D"/>
    <w:rsid w:val="00621E4C"/>
    <w:rsid w:val="006240C6"/>
    <w:rsid w:val="00624400"/>
    <w:rsid w:val="00624BFA"/>
    <w:rsid w:val="00627161"/>
    <w:rsid w:val="00630356"/>
    <w:rsid w:val="00633E14"/>
    <w:rsid w:val="00636904"/>
    <w:rsid w:val="00642E74"/>
    <w:rsid w:val="00643D02"/>
    <w:rsid w:val="006440F8"/>
    <w:rsid w:val="00645A40"/>
    <w:rsid w:val="00646461"/>
    <w:rsid w:val="00647D5D"/>
    <w:rsid w:val="006505E7"/>
    <w:rsid w:val="006517AC"/>
    <w:rsid w:val="00653E3B"/>
    <w:rsid w:val="006542C3"/>
    <w:rsid w:val="0065443D"/>
    <w:rsid w:val="00655456"/>
    <w:rsid w:val="00655C6E"/>
    <w:rsid w:val="006634FF"/>
    <w:rsid w:val="006642CC"/>
    <w:rsid w:val="00665810"/>
    <w:rsid w:val="006659EA"/>
    <w:rsid w:val="00666362"/>
    <w:rsid w:val="00666985"/>
    <w:rsid w:val="00672940"/>
    <w:rsid w:val="00672D92"/>
    <w:rsid w:val="00673003"/>
    <w:rsid w:val="006735DB"/>
    <w:rsid w:val="00673B13"/>
    <w:rsid w:val="00674307"/>
    <w:rsid w:val="00674496"/>
    <w:rsid w:val="006745D5"/>
    <w:rsid w:val="00681B11"/>
    <w:rsid w:val="006826E1"/>
    <w:rsid w:val="00683EA4"/>
    <w:rsid w:val="006867A5"/>
    <w:rsid w:val="006902EA"/>
    <w:rsid w:val="00690631"/>
    <w:rsid w:val="00693C54"/>
    <w:rsid w:val="00694178"/>
    <w:rsid w:val="006969D0"/>
    <w:rsid w:val="00696F1F"/>
    <w:rsid w:val="0069752E"/>
    <w:rsid w:val="00697927"/>
    <w:rsid w:val="00697FEC"/>
    <w:rsid w:val="006A05EA"/>
    <w:rsid w:val="006A0AB4"/>
    <w:rsid w:val="006A1E25"/>
    <w:rsid w:val="006A369D"/>
    <w:rsid w:val="006A5626"/>
    <w:rsid w:val="006A5AEA"/>
    <w:rsid w:val="006A5E82"/>
    <w:rsid w:val="006A7D3C"/>
    <w:rsid w:val="006A7F3D"/>
    <w:rsid w:val="006B0D3A"/>
    <w:rsid w:val="006B1251"/>
    <w:rsid w:val="006B1B5E"/>
    <w:rsid w:val="006B1ED5"/>
    <w:rsid w:val="006B46A5"/>
    <w:rsid w:val="006B7128"/>
    <w:rsid w:val="006B76D2"/>
    <w:rsid w:val="006B7D2E"/>
    <w:rsid w:val="006C01E9"/>
    <w:rsid w:val="006C2383"/>
    <w:rsid w:val="006C26EA"/>
    <w:rsid w:val="006C4BA4"/>
    <w:rsid w:val="006C4CF7"/>
    <w:rsid w:val="006C77FF"/>
    <w:rsid w:val="006D0813"/>
    <w:rsid w:val="006D22E6"/>
    <w:rsid w:val="006D3C71"/>
    <w:rsid w:val="006D42C9"/>
    <w:rsid w:val="006D5841"/>
    <w:rsid w:val="006D7954"/>
    <w:rsid w:val="006D7E17"/>
    <w:rsid w:val="006E046C"/>
    <w:rsid w:val="006E1321"/>
    <w:rsid w:val="006E38E4"/>
    <w:rsid w:val="006E6CFD"/>
    <w:rsid w:val="006F09AE"/>
    <w:rsid w:val="006F2C84"/>
    <w:rsid w:val="007009C1"/>
    <w:rsid w:val="00705410"/>
    <w:rsid w:val="0070633B"/>
    <w:rsid w:val="0070784D"/>
    <w:rsid w:val="00707EA6"/>
    <w:rsid w:val="00710FED"/>
    <w:rsid w:val="00711374"/>
    <w:rsid w:val="00711929"/>
    <w:rsid w:val="00715AF0"/>
    <w:rsid w:val="007163CA"/>
    <w:rsid w:val="00720F0A"/>
    <w:rsid w:val="007210AD"/>
    <w:rsid w:val="007212D8"/>
    <w:rsid w:val="007214EC"/>
    <w:rsid w:val="00722845"/>
    <w:rsid w:val="00723CC8"/>
    <w:rsid w:val="00723D69"/>
    <w:rsid w:val="00724EB0"/>
    <w:rsid w:val="0072581E"/>
    <w:rsid w:val="00725F9F"/>
    <w:rsid w:val="007270B8"/>
    <w:rsid w:val="00727371"/>
    <w:rsid w:val="00727421"/>
    <w:rsid w:val="007304DA"/>
    <w:rsid w:val="00731307"/>
    <w:rsid w:val="0073391B"/>
    <w:rsid w:val="00734E42"/>
    <w:rsid w:val="0073540E"/>
    <w:rsid w:val="0073729F"/>
    <w:rsid w:val="00737351"/>
    <w:rsid w:val="007401A9"/>
    <w:rsid w:val="0074406D"/>
    <w:rsid w:val="00745A7D"/>
    <w:rsid w:val="00751759"/>
    <w:rsid w:val="00752956"/>
    <w:rsid w:val="00752A15"/>
    <w:rsid w:val="00753B4F"/>
    <w:rsid w:val="00754F0C"/>
    <w:rsid w:val="00754F57"/>
    <w:rsid w:val="00756FFE"/>
    <w:rsid w:val="00760284"/>
    <w:rsid w:val="007602C9"/>
    <w:rsid w:val="00762461"/>
    <w:rsid w:val="00762F28"/>
    <w:rsid w:val="00763F52"/>
    <w:rsid w:val="007668B1"/>
    <w:rsid w:val="00766DFF"/>
    <w:rsid w:val="00770585"/>
    <w:rsid w:val="007714B6"/>
    <w:rsid w:val="00772437"/>
    <w:rsid w:val="00775D66"/>
    <w:rsid w:val="007766D7"/>
    <w:rsid w:val="00777C5F"/>
    <w:rsid w:val="00780991"/>
    <w:rsid w:val="00785D5F"/>
    <w:rsid w:val="00786ABD"/>
    <w:rsid w:val="00791720"/>
    <w:rsid w:val="00792548"/>
    <w:rsid w:val="0079343D"/>
    <w:rsid w:val="00796BC7"/>
    <w:rsid w:val="00796DEF"/>
    <w:rsid w:val="00796F78"/>
    <w:rsid w:val="00797DBB"/>
    <w:rsid w:val="007A0744"/>
    <w:rsid w:val="007A3326"/>
    <w:rsid w:val="007A481D"/>
    <w:rsid w:val="007A64D8"/>
    <w:rsid w:val="007A754C"/>
    <w:rsid w:val="007B042F"/>
    <w:rsid w:val="007B1779"/>
    <w:rsid w:val="007C2896"/>
    <w:rsid w:val="007C3FCA"/>
    <w:rsid w:val="007C5248"/>
    <w:rsid w:val="007C5E43"/>
    <w:rsid w:val="007C6369"/>
    <w:rsid w:val="007C71FE"/>
    <w:rsid w:val="007D134D"/>
    <w:rsid w:val="007D2869"/>
    <w:rsid w:val="007D2F2A"/>
    <w:rsid w:val="007D4341"/>
    <w:rsid w:val="007D5FF4"/>
    <w:rsid w:val="007D6D55"/>
    <w:rsid w:val="007D74F0"/>
    <w:rsid w:val="007E0B75"/>
    <w:rsid w:val="007E229F"/>
    <w:rsid w:val="007E71C4"/>
    <w:rsid w:val="007E775A"/>
    <w:rsid w:val="007F02D3"/>
    <w:rsid w:val="007F04B5"/>
    <w:rsid w:val="007F082C"/>
    <w:rsid w:val="007F0875"/>
    <w:rsid w:val="007F2B61"/>
    <w:rsid w:val="007F2FC7"/>
    <w:rsid w:val="007F371C"/>
    <w:rsid w:val="007F56F0"/>
    <w:rsid w:val="007F5B2C"/>
    <w:rsid w:val="007F5BA3"/>
    <w:rsid w:val="00800902"/>
    <w:rsid w:val="00804208"/>
    <w:rsid w:val="008051D7"/>
    <w:rsid w:val="00806373"/>
    <w:rsid w:val="00810C21"/>
    <w:rsid w:val="00810EAC"/>
    <w:rsid w:val="0081199C"/>
    <w:rsid w:val="0081354D"/>
    <w:rsid w:val="00814E08"/>
    <w:rsid w:val="0081657C"/>
    <w:rsid w:val="008173A5"/>
    <w:rsid w:val="00817A7A"/>
    <w:rsid w:val="00821D1F"/>
    <w:rsid w:val="00826F12"/>
    <w:rsid w:val="008306AD"/>
    <w:rsid w:val="00833E11"/>
    <w:rsid w:val="00833EC0"/>
    <w:rsid w:val="00833EF3"/>
    <w:rsid w:val="008362B0"/>
    <w:rsid w:val="00840528"/>
    <w:rsid w:val="00843ED8"/>
    <w:rsid w:val="008451F4"/>
    <w:rsid w:val="008462A6"/>
    <w:rsid w:val="00846565"/>
    <w:rsid w:val="00846701"/>
    <w:rsid w:val="0084694E"/>
    <w:rsid w:val="008470AF"/>
    <w:rsid w:val="00850217"/>
    <w:rsid w:val="00851B6D"/>
    <w:rsid w:val="00855873"/>
    <w:rsid w:val="00856188"/>
    <w:rsid w:val="00856477"/>
    <w:rsid w:val="00861BAE"/>
    <w:rsid w:val="00861CC6"/>
    <w:rsid w:val="00862B53"/>
    <w:rsid w:val="00867B14"/>
    <w:rsid w:val="00872AA9"/>
    <w:rsid w:val="00874EAE"/>
    <w:rsid w:val="00875174"/>
    <w:rsid w:val="0088005A"/>
    <w:rsid w:val="0088033E"/>
    <w:rsid w:val="00880A38"/>
    <w:rsid w:val="00881875"/>
    <w:rsid w:val="008823DD"/>
    <w:rsid w:val="00883E2A"/>
    <w:rsid w:val="0088458B"/>
    <w:rsid w:val="008846EF"/>
    <w:rsid w:val="00885167"/>
    <w:rsid w:val="008863AC"/>
    <w:rsid w:val="00887E45"/>
    <w:rsid w:val="00890A1F"/>
    <w:rsid w:val="00891161"/>
    <w:rsid w:val="008920E7"/>
    <w:rsid w:val="00893C0A"/>
    <w:rsid w:val="00894763"/>
    <w:rsid w:val="00894EF6"/>
    <w:rsid w:val="00896373"/>
    <w:rsid w:val="008964DF"/>
    <w:rsid w:val="008A04E5"/>
    <w:rsid w:val="008A189E"/>
    <w:rsid w:val="008A20D8"/>
    <w:rsid w:val="008A2602"/>
    <w:rsid w:val="008A4656"/>
    <w:rsid w:val="008A46CA"/>
    <w:rsid w:val="008A47EF"/>
    <w:rsid w:val="008A588E"/>
    <w:rsid w:val="008A5C69"/>
    <w:rsid w:val="008A79BB"/>
    <w:rsid w:val="008B165A"/>
    <w:rsid w:val="008B453B"/>
    <w:rsid w:val="008B6C3E"/>
    <w:rsid w:val="008C1CDC"/>
    <w:rsid w:val="008C5251"/>
    <w:rsid w:val="008C73CD"/>
    <w:rsid w:val="008C7BFB"/>
    <w:rsid w:val="008D1E64"/>
    <w:rsid w:val="008D23F4"/>
    <w:rsid w:val="008D53F4"/>
    <w:rsid w:val="008D5A15"/>
    <w:rsid w:val="008D5DE7"/>
    <w:rsid w:val="008E062C"/>
    <w:rsid w:val="008E0A18"/>
    <w:rsid w:val="008E2D76"/>
    <w:rsid w:val="008E3BB1"/>
    <w:rsid w:val="008E3DA4"/>
    <w:rsid w:val="008E6D32"/>
    <w:rsid w:val="008E7CB1"/>
    <w:rsid w:val="008E7D0F"/>
    <w:rsid w:val="008F0B95"/>
    <w:rsid w:val="008F16E2"/>
    <w:rsid w:val="008F19BF"/>
    <w:rsid w:val="008F2626"/>
    <w:rsid w:val="008F36B8"/>
    <w:rsid w:val="008F4ECC"/>
    <w:rsid w:val="008F5171"/>
    <w:rsid w:val="008F5450"/>
    <w:rsid w:val="008F612B"/>
    <w:rsid w:val="008F62F3"/>
    <w:rsid w:val="008F7C65"/>
    <w:rsid w:val="008F7D50"/>
    <w:rsid w:val="00902610"/>
    <w:rsid w:val="00903DD3"/>
    <w:rsid w:val="009046C1"/>
    <w:rsid w:val="00907689"/>
    <w:rsid w:val="0091287A"/>
    <w:rsid w:val="00913DBA"/>
    <w:rsid w:val="00914615"/>
    <w:rsid w:val="009157BF"/>
    <w:rsid w:val="0091699D"/>
    <w:rsid w:val="00916DCD"/>
    <w:rsid w:val="00916FBE"/>
    <w:rsid w:val="009170C1"/>
    <w:rsid w:val="00920EDE"/>
    <w:rsid w:val="00923DF6"/>
    <w:rsid w:val="00927936"/>
    <w:rsid w:val="00930A45"/>
    <w:rsid w:val="009313CD"/>
    <w:rsid w:val="009316DC"/>
    <w:rsid w:val="00934A73"/>
    <w:rsid w:val="0093529F"/>
    <w:rsid w:val="00935E5E"/>
    <w:rsid w:val="0093677B"/>
    <w:rsid w:val="00941177"/>
    <w:rsid w:val="0094371F"/>
    <w:rsid w:val="0094376A"/>
    <w:rsid w:val="00943B53"/>
    <w:rsid w:val="009443B3"/>
    <w:rsid w:val="00945588"/>
    <w:rsid w:val="00945F83"/>
    <w:rsid w:val="0094704E"/>
    <w:rsid w:val="00947402"/>
    <w:rsid w:val="00947DB1"/>
    <w:rsid w:val="0095266F"/>
    <w:rsid w:val="00952A8D"/>
    <w:rsid w:val="00953068"/>
    <w:rsid w:val="00953B69"/>
    <w:rsid w:val="009550D3"/>
    <w:rsid w:val="009569B1"/>
    <w:rsid w:val="00956A48"/>
    <w:rsid w:val="0096462B"/>
    <w:rsid w:val="00964CF5"/>
    <w:rsid w:val="009654B7"/>
    <w:rsid w:val="00970A04"/>
    <w:rsid w:val="009715A0"/>
    <w:rsid w:val="0097246C"/>
    <w:rsid w:val="0097246F"/>
    <w:rsid w:val="009752EA"/>
    <w:rsid w:val="00975F47"/>
    <w:rsid w:val="00976641"/>
    <w:rsid w:val="00980A20"/>
    <w:rsid w:val="00980A84"/>
    <w:rsid w:val="00981361"/>
    <w:rsid w:val="00983B17"/>
    <w:rsid w:val="00984ECC"/>
    <w:rsid w:val="009851C6"/>
    <w:rsid w:val="009875FF"/>
    <w:rsid w:val="00987971"/>
    <w:rsid w:val="009A2E26"/>
    <w:rsid w:val="009A3E21"/>
    <w:rsid w:val="009A6DBD"/>
    <w:rsid w:val="009A6F32"/>
    <w:rsid w:val="009A7638"/>
    <w:rsid w:val="009B0FA1"/>
    <w:rsid w:val="009B1F84"/>
    <w:rsid w:val="009B3324"/>
    <w:rsid w:val="009B385B"/>
    <w:rsid w:val="009B5CC2"/>
    <w:rsid w:val="009C19D7"/>
    <w:rsid w:val="009C1C61"/>
    <w:rsid w:val="009C344C"/>
    <w:rsid w:val="009C5DB3"/>
    <w:rsid w:val="009C7BF0"/>
    <w:rsid w:val="009D27D5"/>
    <w:rsid w:val="009D3BCF"/>
    <w:rsid w:val="009D792A"/>
    <w:rsid w:val="009E083B"/>
    <w:rsid w:val="009E2152"/>
    <w:rsid w:val="009E2249"/>
    <w:rsid w:val="009E4BEF"/>
    <w:rsid w:val="009E6D17"/>
    <w:rsid w:val="009E6D80"/>
    <w:rsid w:val="009E77CA"/>
    <w:rsid w:val="009F0C01"/>
    <w:rsid w:val="009F0E49"/>
    <w:rsid w:val="009F320C"/>
    <w:rsid w:val="009F3490"/>
    <w:rsid w:val="009F3982"/>
    <w:rsid w:val="009F497B"/>
    <w:rsid w:val="009F4B07"/>
    <w:rsid w:val="009F5BCD"/>
    <w:rsid w:val="009F6F1B"/>
    <w:rsid w:val="00A02BA8"/>
    <w:rsid w:val="00A0357B"/>
    <w:rsid w:val="00A057D2"/>
    <w:rsid w:val="00A06CBB"/>
    <w:rsid w:val="00A102B6"/>
    <w:rsid w:val="00A11803"/>
    <w:rsid w:val="00A1327F"/>
    <w:rsid w:val="00A13A57"/>
    <w:rsid w:val="00A14CEB"/>
    <w:rsid w:val="00A14D02"/>
    <w:rsid w:val="00A1634E"/>
    <w:rsid w:val="00A16D36"/>
    <w:rsid w:val="00A221DD"/>
    <w:rsid w:val="00A223A8"/>
    <w:rsid w:val="00A3412F"/>
    <w:rsid w:val="00A34B14"/>
    <w:rsid w:val="00A34FFF"/>
    <w:rsid w:val="00A36D7D"/>
    <w:rsid w:val="00A41C1C"/>
    <w:rsid w:val="00A43931"/>
    <w:rsid w:val="00A43F74"/>
    <w:rsid w:val="00A4454E"/>
    <w:rsid w:val="00A44A72"/>
    <w:rsid w:val="00A458E0"/>
    <w:rsid w:val="00A45D59"/>
    <w:rsid w:val="00A50919"/>
    <w:rsid w:val="00A50967"/>
    <w:rsid w:val="00A50ED6"/>
    <w:rsid w:val="00A51263"/>
    <w:rsid w:val="00A51E81"/>
    <w:rsid w:val="00A53452"/>
    <w:rsid w:val="00A54D79"/>
    <w:rsid w:val="00A60490"/>
    <w:rsid w:val="00A61884"/>
    <w:rsid w:val="00A61F92"/>
    <w:rsid w:val="00A6503F"/>
    <w:rsid w:val="00A677EE"/>
    <w:rsid w:val="00A700A8"/>
    <w:rsid w:val="00A72F1E"/>
    <w:rsid w:val="00A75E0F"/>
    <w:rsid w:val="00A7753B"/>
    <w:rsid w:val="00A814A1"/>
    <w:rsid w:val="00A818AC"/>
    <w:rsid w:val="00A83DB2"/>
    <w:rsid w:val="00A83F13"/>
    <w:rsid w:val="00A84B8C"/>
    <w:rsid w:val="00A84DEA"/>
    <w:rsid w:val="00A852EA"/>
    <w:rsid w:val="00A86592"/>
    <w:rsid w:val="00A868B5"/>
    <w:rsid w:val="00A930C5"/>
    <w:rsid w:val="00A9418E"/>
    <w:rsid w:val="00A944CE"/>
    <w:rsid w:val="00A94C8B"/>
    <w:rsid w:val="00A950DA"/>
    <w:rsid w:val="00A96CCF"/>
    <w:rsid w:val="00A97A84"/>
    <w:rsid w:val="00AA0E4F"/>
    <w:rsid w:val="00AA123D"/>
    <w:rsid w:val="00AA129B"/>
    <w:rsid w:val="00AA1EEC"/>
    <w:rsid w:val="00AA206E"/>
    <w:rsid w:val="00AA46B4"/>
    <w:rsid w:val="00AA4DC5"/>
    <w:rsid w:val="00AA5033"/>
    <w:rsid w:val="00AB2219"/>
    <w:rsid w:val="00AB2304"/>
    <w:rsid w:val="00AB23B5"/>
    <w:rsid w:val="00AB35D6"/>
    <w:rsid w:val="00AB3677"/>
    <w:rsid w:val="00AB5347"/>
    <w:rsid w:val="00AC087B"/>
    <w:rsid w:val="00AC19D6"/>
    <w:rsid w:val="00AC2C30"/>
    <w:rsid w:val="00AC2C90"/>
    <w:rsid w:val="00AC3320"/>
    <w:rsid w:val="00AC5EDF"/>
    <w:rsid w:val="00AC62B0"/>
    <w:rsid w:val="00AD0569"/>
    <w:rsid w:val="00AD4A6B"/>
    <w:rsid w:val="00AD5370"/>
    <w:rsid w:val="00AD5A2E"/>
    <w:rsid w:val="00AE200C"/>
    <w:rsid w:val="00AE274C"/>
    <w:rsid w:val="00AE4B9D"/>
    <w:rsid w:val="00AE67DE"/>
    <w:rsid w:val="00AE697E"/>
    <w:rsid w:val="00AE6DB1"/>
    <w:rsid w:val="00AE70A3"/>
    <w:rsid w:val="00AE75C2"/>
    <w:rsid w:val="00AE7DCA"/>
    <w:rsid w:val="00AF3B9B"/>
    <w:rsid w:val="00AF3F4B"/>
    <w:rsid w:val="00AF4331"/>
    <w:rsid w:val="00B00B63"/>
    <w:rsid w:val="00B020A3"/>
    <w:rsid w:val="00B04E62"/>
    <w:rsid w:val="00B11287"/>
    <w:rsid w:val="00B13E14"/>
    <w:rsid w:val="00B150FB"/>
    <w:rsid w:val="00B1644E"/>
    <w:rsid w:val="00B172D9"/>
    <w:rsid w:val="00B22647"/>
    <w:rsid w:val="00B23859"/>
    <w:rsid w:val="00B26651"/>
    <w:rsid w:val="00B26903"/>
    <w:rsid w:val="00B26EA9"/>
    <w:rsid w:val="00B32714"/>
    <w:rsid w:val="00B32FBF"/>
    <w:rsid w:val="00B331B9"/>
    <w:rsid w:val="00B34D38"/>
    <w:rsid w:val="00B40B52"/>
    <w:rsid w:val="00B41A8D"/>
    <w:rsid w:val="00B42387"/>
    <w:rsid w:val="00B43831"/>
    <w:rsid w:val="00B43CEC"/>
    <w:rsid w:val="00B44949"/>
    <w:rsid w:val="00B46C34"/>
    <w:rsid w:val="00B47106"/>
    <w:rsid w:val="00B5042C"/>
    <w:rsid w:val="00B52317"/>
    <w:rsid w:val="00B55A82"/>
    <w:rsid w:val="00B6007A"/>
    <w:rsid w:val="00B600B5"/>
    <w:rsid w:val="00B60BB0"/>
    <w:rsid w:val="00B61200"/>
    <w:rsid w:val="00B61854"/>
    <w:rsid w:val="00B631A2"/>
    <w:rsid w:val="00B6400C"/>
    <w:rsid w:val="00B6494E"/>
    <w:rsid w:val="00B65519"/>
    <w:rsid w:val="00B672B8"/>
    <w:rsid w:val="00B6749A"/>
    <w:rsid w:val="00B70046"/>
    <w:rsid w:val="00B72A47"/>
    <w:rsid w:val="00B72DAF"/>
    <w:rsid w:val="00B73D68"/>
    <w:rsid w:val="00B751D2"/>
    <w:rsid w:val="00B80907"/>
    <w:rsid w:val="00B81DDD"/>
    <w:rsid w:val="00B82E67"/>
    <w:rsid w:val="00B83D68"/>
    <w:rsid w:val="00B86804"/>
    <w:rsid w:val="00B874FD"/>
    <w:rsid w:val="00B90245"/>
    <w:rsid w:val="00B935B0"/>
    <w:rsid w:val="00B950DF"/>
    <w:rsid w:val="00B9544C"/>
    <w:rsid w:val="00B97DB9"/>
    <w:rsid w:val="00BA1FE9"/>
    <w:rsid w:val="00BA478E"/>
    <w:rsid w:val="00BA5B5F"/>
    <w:rsid w:val="00BA5B74"/>
    <w:rsid w:val="00BA6E43"/>
    <w:rsid w:val="00BA706E"/>
    <w:rsid w:val="00BA7524"/>
    <w:rsid w:val="00BA7DD1"/>
    <w:rsid w:val="00BB479B"/>
    <w:rsid w:val="00BB619E"/>
    <w:rsid w:val="00BB79D2"/>
    <w:rsid w:val="00BC1D61"/>
    <w:rsid w:val="00BC2078"/>
    <w:rsid w:val="00BC3BCA"/>
    <w:rsid w:val="00BC67C3"/>
    <w:rsid w:val="00BC7934"/>
    <w:rsid w:val="00BD0082"/>
    <w:rsid w:val="00BD05DB"/>
    <w:rsid w:val="00BD3B25"/>
    <w:rsid w:val="00BD5EB3"/>
    <w:rsid w:val="00BE0F00"/>
    <w:rsid w:val="00BE2014"/>
    <w:rsid w:val="00BE3007"/>
    <w:rsid w:val="00BE3935"/>
    <w:rsid w:val="00BE553A"/>
    <w:rsid w:val="00BE57BC"/>
    <w:rsid w:val="00BE5E2D"/>
    <w:rsid w:val="00BF015E"/>
    <w:rsid w:val="00BF3316"/>
    <w:rsid w:val="00BF6738"/>
    <w:rsid w:val="00BF6A4C"/>
    <w:rsid w:val="00BF6FDF"/>
    <w:rsid w:val="00C00A1F"/>
    <w:rsid w:val="00C01DB8"/>
    <w:rsid w:val="00C02635"/>
    <w:rsid w:val="00C051D5"/>
    <w:rsid w:val="00C05715"/>
    <w:rsid w:val="00C05752"/>
    <w:rsid w:val="00C060A2"/>
    <w:rsid w:val="00C0636C"/>
    <w:rsid w:val="00C06462"/>
    <w:rsid w:val="00C111B8"/>
    <w:rsid w:val="00C126D0"/>
    <w:rsid w:val="00C12B58"/>
    <w:rsid w:val="00C13A68"/>
    <w:rsid w:val="00C14792"/>
    <w:rsid w:val="00C15A6E"/>
    <w:rsid w:val="00C166A6"/>
    <w:rsid w:val="00C1732F"/>
    <w:rsid w:val="00C209D2"/>
    <w:rsid w:val="00C21004"/>
    <w:rsid w:val="00C2192A"/>
    <w:rsid w:val="00C21D76"/>
    <w:rsid w:val="00C22BE1"/>
    <w:rsid w:val="00C23017"/>
    <w:rsid w:val="00C245F8"/>
    <w:rsid w:val="00C25215"/>
    <w:rsid w:val="00C266BA"/>
    <w:rsid w:val="00C26AB2"/>
    <w:rsid w:val="00C3185B"/>
    <w:rsid w:val="00C3587A"/>
    <w:rsid w:val="00C3657D"/>
    <w:rsid w:val="00C36BC1"/>
    <w:rsid w:val="00C4034B"/>
    <w:rsid w:val="00C4088A"/>
    <w:rsid w:val="00C411DA"/>
    <w:rsid w:val="00C41A07"/>
    <w:rsid w:val="00C4671E"/>
    <w:rsid w:val="00C46B4F"/>
    <w:rsid w:val="00C46F9E"/>
    <w:rsid w:val="00C50A9B"/>
    <w:rsid w:val="00C57E07"/>
    <w:rsid w:val="00C603C4"/>
    <w:rsid w:val="00C632C8"/>
    <w:rsid w:val="00C67018"/>
    <w:rsid w:val="00C70560"/>
    <w:rsid w:val="00C70DB7"/>
    <w:rsid w:val="00C71F6C"/>
    <w:rsid w:val="00C72B62"/>
    <w:rsid w:val="00C734D6"/>
    <w:rsid w:val="00C73853"/>
    <w:rsid w:val="00C74A41"/>
    <w:rsid w:val="00C74FA2"/>
    <w:rsid w:val="00C8056E"/>
    <w:rsid w:val="00C8124F"/>
    <w:rsid w:val="00C835DA"/>
    <w:rsid w:val="00C904CD"/>
    <w:rsid w:val="00C91944"/>
    <w:rsid w:val="00C93E3A"/>
    <w:rsid w:val="00C965C4"/>
    <w:rsid w:val="00CA298E"/>
    <w:rsid w:val="00CA59FF"/>
    <w:rsid w:val="00CA6180"/>
    <w:rsid w:val="00CA6190"/>
    <w:rsid w:val="00CB2B41"/>
    <w:rsid w:val="00CB3BDC"/>
    <w:rsid w:val="00CB7728"/>
    <w:rsid w:val="00CC0E92"/>
    <w:rsid w:val="00CC2C87"/>
    <w:rsid w:val="00CC4793"/>
    <w:rsid w:val="00CC5097"/>
    <w:rsid w:val="00CC6924"/>
    <w:rsid w:val="00CC7816"/>
    <w:rsid w:val="00CD5BFB"/>
    <w:rsid w:val="00CE036A"/>
    <w:rsid w:val="00CE36C1"/>
    <w:rsid w:val="00CE432C"/>
    <w:rsid w:val="00CE4CB6"/>
    <w:rsid w:val="00CE5E55"/>
    <w:rsid w:val="00CE7D1C"/>
    <w:rsid w:val="00CF1CCC"/>
    <w:rsid w:val="00CF2D6D"/>
    <w:rsid w:val="00CF6F7C"/>
    <w:rsid w:val="00CF7A7D"/>
    <w:rsid w:val="00D03D89"/>
    <w:rsid w:val="00D05642"/>
    <w:rsid w:val="00D06339"/>
    <w:rsid w:val="00D106E4"/>
    <w:rsid w:val="00D113AA"/>
    <w:rsid w:val="00D1184B"/>
    <w:rsid w:val="00D167AF"/>
    <w:rsid w:val="00D16D9A"/>
    <w:rsid w:val="00D16FEB"/>
    <w:rsid w:val="00D17544"/>
    <w:rsid w:val="00D176CE"/>
    <w:rsid w:val="00D20755"/>
    <w:rsid w:val="00D22D44"/>
    <w:rsid w:val="00D24D0B"/>
    <w:rsid w:val="00D2643D"/>
    <w:rsid w:val="00D2745A"/>
    <w:rsid w:val="00D30120"/>
    <w:rsid w:val="00D306F2"/>
    <w:rsid w:val="00D3424C"/>
    <w:rsid w:val="00D34818"/>
    <w:rsid w:val="00D3517C"/>
    <w:rsid w:val="00D35781"/>
    <w:rsid w:val="00D35F70"/>
    <w:rsid w:val="00D36E93"/>
    <w:rsid w:val="00D370C0"/>
    <w:rsid w:val="00D37448"/>
    <w:rsid w:val="00D3750A"/>
    <w:rsid w:val="00D37CB3"/>
    <w:rsid w:val="00D4031F"/>
    <w:rsid w:val="00D41185"/>
    <w:rsid w:val="00D4158B"/>
    <w:rsid w:val="00D421D7"/>
    <w:rsid w:val="00D432A2"/>
    <w:rsid w:val="00D43752"/>
    <w:rsid w:val="00D440D5"/>
    <w:rsid w:val="00D45446"/>
    <w:rsid w:val="00D4544B"/>
    <w:rsid w:val="00D45DE8"/>
    <w:rsid w:val="00D47220"/>
    <w:rsid w:val="00D47AC9"/>
    <w:rsid w:val="00D50295"/>
    <w:rsid w:val="00D5035E"/>
    <w:rsid w:val="00D525C3"/>
    <w:rsid w:val="00D53ED5"/>
    <w:rsid w:val="00D54CAF"/>
    <w:rsid w:val="00D60A9E"/>
    <w:rsid w:val="00D66824"/>
    <w:rsid w:val="00D72CC1"/>
    <w:rsid w:val="00D73DB5"/>
    <w:rsid w:val="00D73E64"/>
    <w:rsid w:val="00D75E3F"/>
    <w:rsid w:val="00D75FD9"/>
    <w:rsid w:val="00D76ED2"/>
    <w:rsid w:val="00D77B90"/>
    <w:rsid w:val="00D81063"/>
    <w:rsid w:val="00D81A8B"/>
    <w:rsid w:val="00D834E4"/>
    <w:rsid w:val="00D855C6"/>
    <w:rsid w:val="00D859CD"/>
    <w:rsid w:val="00D87753"/>
    <w:rsid w:val="00D877F7"/>
    <w:rsid w:val="00D90B88"/>
    <w:rsid w:val="00D92209"/>
    <w:rsid w:val="00D947C3"/>
    <w:rsid w:val="00D95184"/>
    <w:rsid w:val="00D97A4D"/>
    <w:rsid w:val="00DA32FB"/>
    <w:rsid w:val="00DA3BED"/>
    <w:rsid w:val="00DA3C4A"/>
    <w:rsid w:val="00DA3FC8"/>
    <w:rsid w:val="00DA4515"/>
    <w:rsid w:val="00DA6E4E"/>
    <w:rsid w:val="00DB0BF9"/>
    <w:rsid w:val="00DB7594"/>
    <w:rsid w:val="00DC17E8"/>
    <w:rsid w:val="00DC181E"/>
    <w:rsid w:val="00DC2100"/>
    <w:rsid w:val="00DC2EFD"/>
    <w:rsid w:val="00DC4D05"/>
    <w:rsid w:val="00DC4FEE"/>
    <w:rsid w:val="00DC6F55"/>
    <w:rsid w:val="00DC7D4F"/>
    <w:rsid w:val="00DD2184"/>
    <w:rsid w:val="00DD4A6D"/>
    <w:rsid w:val="00DD5324"/>
    <w:rsid w:val="00DD7FB9"/>
    <w:rsid w:val="00DE13ED"/>
    <w:rsid w:val="00DE37AD"/>
    <w:rsid w:val="00DE40B6"/>
    <w:rsid w:val="00DE5530"/>
    <w:rsid w:val="00DE6AEF"/>
    <w:rsid w:val="00DF0D15"/>
    <w:rsid w:val="00DF2316"/>
    <w:rsid w:val="00DF3233"/>
    <w:rsid w:val="00DF469D"/>
    <w:rsid w:val="00DF4B19"/>
    <w:rsid w:val="00DF4E72"/>
    <w:rsid w:val="00DF4F96"/>
    <w:rsid w:val="00DF6397"/>
    <w:rsid w:val="00E00932"/>
    <w:rsid w:val="00E03F19"/>
    <w:rsid w:val="00E05B4A"/>
    <w:rsid w:val="00E07FD4"/>
    <w:rsid w:val="00E103A7"/>
    <w:rsid w:val="00E107B5"/>
    <w:rsid w:val="00E12813"/>
    <w:rsid w:val="00E169A0"/>
    <w:rsid w:val="00E2033D"/>
    <w:rsid w:val="00E2053E"/>
    <w:rsid w:val="00E21952"/>
    <w:rsid w:val="00E23BF1"/>
    <w:rsid w:val="00E25BFF"/>
    <w:rsid w:val="00E26B43"/>
    <w:rsid w:val="00E307A3"/>
    <w:rsid w:val="00E307AB"/>
    <w:rsid w:val="00E30C1B"/>
    <w:rsid w:val="00E31C92"/>
    <w:rsid w:val="00E334C5"/>
    <w:rsid w:val="00E34E77"/>
    <w:rsid w:val="00E36D56"/>
    <w:rsid w:val="00E378BA"/>
    <w:rsid w:val="00E37B5B"/>
    <w:rsid w:val="00E40128"/>
    <w:rsid w:val="00E412ED"/>
    <w:rsid w:val="00E42848"/>
    <w:rsid w:val="00E43191"/>
    <w:rsid w:val="00E43910"/>
    <w:rsid w:val="00E4435C"/>
    <w:rsid w:val="00E4668E"/>
    <w:rsid w:val="00E47CA9"/>
    <w:rsid w:val="00E50D81"/>
    <w:rsid w:val="00E54D3F"/>
    <w:rsid w:val="00E55DCE"/>
    <w:rsid w:val="00E60CFC"/>
    <w:rsid w:val="00E61B82"/>
    <w:rsid w:val="00E6239A"/>
    <w:rsid w:val="00E6366E"/>
    <w:rsid w:val="00E64BB5"/>
    <w:rsid w:val="00E678D6"/>
    <w:rsid w:val="00E721DA"/>
    <w:rsid w:val="00E7222B"/>
    <w:rsid w:val="00E72346"/>
    <w:rsid w:val="00E757BE"/>
    <w:rsid w:val="00E76A35"/>
    <w:rsid w:val="00E77D34"/>
    <w:rsid w:val="00E81AF7"/>
    <w:rsid w:val="00E83D44"/>
    <w:rsid w:val="00E85C71"/>
    <w:rsid w:val="00E86E56"/>
    <w:rsid w:val="00E873D1"/>
    <w:rsid w:val="00E8751B"/>
    <w:rsid w:val="00E92B0A"/>
    <w:rsid w:val="00E931AC"/>
    <w:rsid w:val="00E9495A"/>
    <w:rsid w:val="00E94DA3"/>
    <w:rsid w:val="00EA1C43"/>
    <w:rsid w:val="00EA255B"/>
    <w:rsid w:val="00EA397D"/>
    <w:rsid w:val="00EA3CE3"/>
    <w:rsid w:val="00EA5028"/>
    <w:rsid w:val="00EA532B"/>
    <w:rsid w:val="00EA7E2E"/>
    <w:rsid w:val="00EA7E7E"/>
    <w:rsid w:val="00EB36EC"/>
    <w:rsid w:val="00EB41BD"/>
    <w:rsid w:val="00EB4214"/>
    <w:rsid w:val="00EB442D"/>
    <w:rsid w:val="00EB461D"/>
    <w:rsid w:val="00EB651F"/>
    <w:rsid w:val="00EB660B"/>
    <w:rsid w:val="00EB6EBE"/>
    <w:rsid w:val="00EC01E4"/>
    <w:rsid w:val="00EC0B09"/>
    <w:rsid w:val="00EC1754"/>
    <w:rsid w:val="00EC2B0B"/>
    <w:rsid w:val="00EC3139"/>
    <w:rsid w:val="00EC46A3"/>
    <w:rsid w:val="00EC653F"/>
    <w:rsid w:val="00EC72DE"/>
    <w:rsid w:val="00ED4A3D"/>
    <w:rsid w:val="00ED4B4D"/>
    <w:rsid w:val="00ED59CF"/>
    <w:rsid w:val="00ED6841"/>
    <w:rsid w:val="00EE0FB0"/>
    <w:rsid w:val="00EE183D"/>
    <w:rsid w:val="00EE7B58"/>
    <w:rsid w:val="00EF01A2"/>
    <w:rsid w:val="00EF0BA2"/>
    <w:rsid w:val="00EF0CBB"/>
    <w:rsid w:val="00EF17CD"/>
    <w:rsid w:val="00EF1958"/>
    <w:rsid w:val="00EF2630"/>
    <w:rsid w:val="00EF5EB8"/>
    <w:rsid w:val="00F01907"/>
    <w:rsid w:val="00F044CC"/>
    <w:rsid w:val="00F045E2"/>
    <w:rsid w:val="00F04E77"/>
    <w:rsid w:val="00F05EF1"/>
    <w:rsid w:val="00F07127"/>
    <w:rsid w:val="00F10E54"/>
    <w:rsid w:val="00F11892"/>
    <w:rsid w:val="00F11C3E"/>
    <w:rsid w:val="00F15DA2"/>
    <w:rsid w:val="00F16F93"/>
    <w:rsid w:val="00F17D4E"/>
    <w:rsid w:val="00F22B9E"/>
    <w:rsid w:val="00F22E6B"/>
    <w:rsid w:val="00F25022"/>
    <w:rsid w:val="00F2590A"/>
    <w:rsid w:val="00F30EEF"/>
    <w:rsid w:val="00F312C8"/>
    <w:rsid w:val="00F31C37"/>
    <w:rsid w:val="00F31D05"/>
    <w:rsid w:val="00F32F3A"/>
    <w:rsid w:val="00F33AF8"/>
    <w:rsid w:val="00F33F7B"/>
    <w:rsid w:val="00F3516F"/>
    <w:rsid w:val="00F35CD9"/>
    <w:rsid w:val="00F36315"/>
    <w:rsid w:val="00F370E1"/>
    <w:rsid w:val="00F37D62"/>
    <w:rsid w:val="00F41E66"/>
    <w:rsid w:val="00F42815"/>
    <w:rsid w:val="00F44802"/>
    <w:rsid w:val="00F450D4"/>
    <w:rsid w:val="00F51BA8"/>
    <w:rsid w:val="00F53521"/>
    <w:rsid w:val="00F53BF3"/>
    <w:rsid w:val="00F55FF8"/>
    <w:rsid w:val="00F56452"/>
    <w:rsid w:val="00F56C5D"/>
    <w:rsid w:val="00F575D7"/>
    <w:rsid w:val="00F60ECC"/>
    <w:rsid w:val="00F62B7F"/>
    <w:rsid w:val="00F63D0F"/>
    <w:rsid w:val="00F7093A"/>
    <w:rsid w:val="00F718A0"/>
    <w:rsid w:val="00F72A30"/>
    <w:rsid w:val="00F74956"/>
    <w:rsid w:val="00F7507F"/>
    <w:rsid w:val="00F75239"/>
    <w:rsid w:val="00F77410"/>
    <w:rsid w:val="00F775D3"/>
    <w:rsid w:val="00F8007C"/>
    <w:rsid w:val="00F80EF6"/>
    <w:rsid w:val="00F813D9"/>
    <w:rsid w:val="00F82719"/>
    <w:rsid w:val="00F8339D"/>
    <w:rsid w:val="00F833E0"/>
    <w:rsid w:val="00F8358A"/>
    <w:rsid w:val="00F8498E"/>
    <w:rsid w:val="00F8642F"/>
    <w:rsid w:val="00F86F1D"/>
    <w:rsid w:val="00F87C81"/>
    <w:rsid w:val="00F90D03"/>
    <w:rsid w:val="00F9246B"/>
    <w:rsid w:val="00F94C05"/>
    <w:rsid w:val="00F95909"/>
    <w:rsid w:val="00FA0825"/>
    <w:rsid w:val="00FA2969"/>
    <w:rsid w:val="00FA52D2"/>
    <w:rsid w:val="00FA533B"/>
    <w:rsid w:val="00FA6B87"/>
    <w:rsid w:val="00FB064D"/>
    <w:rsid w:val="00FB0D7C"/>
    <w:rsid w:val="00FB0E35"/>
    <w:rsid w:val="00FB1C54"/>
    <w:rsid w:val="00FB77CD"/>
    <w:rsid w:val="00FC2125"/>
    <w:rsid w:val="00FC2BF3"/>
    <w:rsid w:val="00FC48AB"/>
    <w:rsid w:val="00FC680B"/>
    <w:rsid w:val="00FC6F08"/>
    <w:rsid w:val="00FC789B"/>
    <w:rsid w:val="00FD0265"/>
    <w:rsid w:val="00FD1023"/>
    <w:rsid w:val="00FD1B7E"/>
    <w:rsid w:val="00FD2A54"/>
    <w:rsid w:val="00FD3294"/>
    <w:rsid w:val="00FD3E8B"/>
    <w:rsid w:val="00FE402B"/>
    <w:rsid w:val="00FE41EE"/>
    <w:rsid w:val="00FE421A"/>
    <w:rsid w:val="00FE4FF5"/>
    <w:rsid w:val="00FE68F9"/>
    <w:rsid w:val="00FE7B78"/>
    <w:rsid w:val="00FE7E08"/>
    <w:rsid w:val="00FF010A"/>
    <w:rsid w:val="00FF019C"/>
    <w:rsid w:val="00FF1140"/>
    <w:rsid w:val="00FF2B6C"/>
    <w:rsid w:val="00FF2DD3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1ee"/>
    </o:shapedefaults>
    <o:shapelayout v:ext="edit">
      <o:idmap v:ext="edit" data="1"/>
    </o:shapelayout>
  </w:shapeDefaults>
  <w:decimalSymbol w:val=","/>
  <w:listSeparator w:val=";"/>
  <w14:docId w14:val="6513FB6F"/>
  <w15:docId w15:val="{81F8C7E1-2A94-4AEB-8E5A-85EDD432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32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21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606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2304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1644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2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4BEF"/>
  </w:style>
  <w:style w:type="paragraph" w:styleId="Podnoje">
    <w:name w:val="footer"/>
    <w:basedOn w:val="Normal"/>
    <w:link w:val="PodnojeChar"/>
    <w:uiPriority w:val="99"/>
    <w:unhideWhenUsed/>
    <w:rsid w:val="009E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4BEF"/>
  </w:style>
  <w:style w:type="character" w:styleId="Tekstrezerviranogmjesta">
    <w:name w:val="Placeholder Text"/>
    <w:basedOn w:val="Zadanifontodlomka"/>
    <w:uiPriority w:val="99"/>
    <w:semiHidden/>
    <w:rsid w:val="00C3185B"/>
    <w:rPr>
      <w:color w:val="808080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CC7816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C14792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E7A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E7A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E7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chart" Target="charts/chart2.xml"/><Relationship Id="rId26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chart" Target="charts/chart1.xml"/><Relationship Id="rId25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diagramLayout" Target="diagrams/layou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microsoft.com/office/2007/relationships/diagramDrawing" Target="diagrams/drawing1.xml"/><Relationship Id="rId28" Type="http://schemas.microsoft.com/office/2007/relationships/diagramDrawing" Target="diagrams/drawing2.xml"/><Relationship Id="rId10" Type="http://schemas.openxmlformats.org/officeDocument/2006/relationships/image" Target="media/image20.jpeg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diagramColors" Target="diagrams/colors1.xml"/><Relationship Id="rId27" Type="http://schemas.openxmlformats.org/officeDocument/2006/relationships/diagramColors" Target="diagrams/colors2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i primici za 2024. godinu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A80-494A-892A-97E9D61FEE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A80-494A-892A-97E9D61FEE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A80-494A-892A-97E9D61FEE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A80-494A-892A-97E9D61FEE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A80-494A-892A-97E9D61FEE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8FA-4204-B204-37B7BC6CC85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1D61-42B6-B555-A400509187D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1D61-42B6-B555-A400509187D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ACBC-4492-B6B6-80C6162D49B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List1!$A$2:$A$10</c:f>
              <c:strCache>
                <c:ptCount val="6"/>
                <c:pt idx="0">
                  <c:v>Prihodi od poreza</c:v>
                </c:pt>
                <c:pt idx="1">
                  <c:v>Pomoći iz inozemstva i od subjekata unutar općeg proračuna </c:v>
                </c:pt>
                <c:pt idx="2">
                  <c:v>Prihodi od imovine</c:v>
                </c:pt>
                <c:pt idx="3">
                  <c:v>Prihodi od upravnih i administrativnih pristojbi i pristojbi po posebnim propisima </c:v>
                </c:pt>
                <c:pt idx="4">
                  <c:v>Prihodi od prodaje proizvoda i roba te pruženih usluga i prihodi od donacija </c:v>
                </c:pt>
                <c:pt idx="5">
                  <c:v>Prihodi od prodaje nefinancijske imovine</c:v>
                </c:pt>
              </c:strCache>
            </c:strRef>
          </c:cat>
          <c:val>
            <c:numRef>
              <c:f>List1!$B$2:$B$10</c:f>
              <c:numCache>
                <c:formatCode>0.00</c:formatCode>
                <c:ptCount val="9"/>
                <c:pt idx="0">
                  <c:v>326000</c:v>
                </c:pt>
                <c:pt idx="1">
                  <c:v>2251100</c:v>
                </c:pt>
                <c:pt idx="2">
                  <c:v>225100</c:v>
                </c:pt>
                <c:pt idx="3">
                  <c:v>22000</c:v>
                </c:pt>
                <c:pt idx="4">
                  <c:v>13000</c:v>
                </c:pt>
                <c:pt idx="5">
                  <c:v>240000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4-42AA-958A-4E7560D6210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782303227325"/>
          <c:y val="0.11978587109329011"/>
          <c:w val="0.33768131775406246"/>
          <c:h val="0.8764354323783405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 i izdaci za 2024. godinu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005820515958821"/>
          <c:y val="8.290928088965184E-2"/>
          <c:w val="0.45880600673708055"/>
          <c:h val="0.64700656452650573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94B-4638-B7DD-A95FB81455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94B-4638-B7DD-A95FB81455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94B-4638-B7DD-A95FB81455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94B-4638-B7DD-A95FB814553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94B-4638-B7DD-A95FB814553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94B-4638-B7DD-A95FB814553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B94B-4638-B7DD-A95FB814553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104-4E6F-B51E-F63D16F8AB3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104-4E6F-B51E-F63D16F8AB3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ECA7-448A-A7E9-B9D4997D912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E98A-48B5-98F7-C43040C2647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E98A-48B5-98F7-C43040C26471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List1!$A$2:$A$9</c:f>
              <c:strCache>
                <c:ptCount val="8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na temelju osiguranja i druge naknade</c:v>
                </c:pt>
                <c:pt idx="6">
                  <c:v>Ostali rashodi</c:v>
                </c:pt>
                <c:pt idx="7">
                  <c:v>Rashodi za nabavu proizvedene dugotrajne imovine </c:v>
                </c:pt>
              </c:strCache>
            </c:strRef>
          </c:cat>
          <c:val>
            <c:numRef>
              <c:f>List1!$B$2:$B$9</c:f>
              <c:numCache>
                <c:formatCode>0.00</c:formatCode>
                <c:ptCount val="8"/>
                <c:pt idx="0">
                  <c:v>386500</c:v>
                </c:pt>
                <c:pt idx="1">
                  <c:v>342700</c:v>
                </c:pt>
                <c:pt idx="2">
                  <c:v>3000</c:v>
                </c:pt>
                <c:pt idx="3">
                  <c:v>3000</c:v>
                </c:pt>
                <c:pt idx="4">
                  <c:v>1000</c:v>
                </c:pt>
                <c:pt idx="5">
                  <c:v>173000</c:v>
                </c:pt>
                <c:pt idx="6">
                  <c:v>234000</c:v>
                </c:pt>
                <c:pt idx="7">
                  <c:v>1934000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04-4E6F-B51E-F63D16F8AB3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9557386932850984E-2"/>
          <c:y val="0.10382754288415372"/>
          <c:w val="0.38473737414947484"/>
          <c:h val="0.8961724571158462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C53069-D191-40F3-BB5E-9884CEBABE71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AB478922-C84B-4C10-B69E-E4EA8828CC90}">
      <dgm:prSet phldrT="[Tekst]" custT="1"/>
      <dgm:spPr/>
      <dgm:t>
        <a:bodyPr/>
        <a:lstStyle/>
        <a:p>
          <a:r>
            <a:rPr lang="hr-HR" sz="1400" b="1"/>
            <a:t>RAZDJEL 001 VIJEĆE</a:t>
          </a:r>
        </a:p>
      </dgm:t>
    </dgm:pt>
    <dgm:pt modelId="{E4B8A92B-5366-4A30-B576-AC8247AF571E}" type="parTrans" cxnId="{A0440D50-3C72-4D17-9C11-2F42E4B353C2}">
      <dgm:prSet/>
      <dgm:spPr/>
      <dgm:t>
        <a:bodyPr/>
        <a:lstStyle/>
        <a:p>
          <a:endParaRPr lang="hr-HR" sz="1400"/>
        </a:p>
      </dgm:t>
    </dgm:pt>
    <dgm:pt modelId="{8B35496C-5789-4FCB-9469-75F99ACECA86}" type="sibTrans" cxnId="{A0440D50-3C72-4D17-9C11-2F42E4B353C2}">
      <dgm:prSet/>
      <dgm:spPr/>
      <dgm:t>
        <a:bodyPr/>
        <a:lstStyle/>
        <a:p>
          <a:endParaRPr lang="hr-HR" sz="1400"/>
        </a:p>
      </dgm:t>
    </dgm:pt>
    <dgm:pt modelId="{D5020347-45A8-4007-850E-BCEFA1CFB250}">
      <dgm:prSet phldrT="[Tekst]" custT="1"/>
      <dgm:spPr/>
      <dgm:t>
        <a:bodyPr/>
        <a:lstStyle/>
        <a:p>
          <a:r>
            <a:rPr lang="hr-HR" sz="1400" b="1" i="1"/>
            <a:t>	GLAVA 00101 VIJEĆE</a:t>
          </a:r>
        </a:p>
      </dgm:t>
    </dgm:pt>
    <dgm:pt modelId="{3B0EE997-27C1-403E-8F36-086101C88A66}" type="parTrans" cxnId="{E2B869F6-3EAC-4946-B853-7B8A6C3102F1}">
      <dgm:prSet/>
      <dgm:spPr/>
      <dgm:t>
        <a:bodyPr/>
        <a:lstStyle/>
        <a:p>
          <a:endParaRPr lang="hr-HR" sz="1400"/>
        </a:p>
      </dgm:t>
    </dgm:pt>
    <dgm:pt modelId="{4A0D14D3-8C74-4A36-97E6-ACB909BE0B33}" type="sibTrans" cxnId="{E2B869F6-3EAC-4946-B853-7B8A6C3102F1}">
      <dgm:prSet/>
      <dgm:spPr/>
      <dgm:t>
        <a:bodyPr/>
        <a:lstStyle/>
        <a:p>
          <a:endParaRPr lang="hr-HR" sz="1400"/>
        </a:p>
      </dgm:t>
    </dgm:pt>
    <dgm:pt modelId="{A2F12138-86B0-4EFD-9733-4804031B6440}">
      <dgm:prSet phldrT="[Tekst]" custT="1"/>
      <dgm:spPr/>
      <dgm:t>
        <a:bodyPr/>
        <a:lstStyle/>
        <a:p>
          <a:pPr algn="just"/>
          <a:r>
            <a:rPr lang="hr-HR" sz="1400" i="1"/>
            <a:t>		Program 1000 Redovni rad vijeća</a:t>
          </a:r>
        </a:p>
      </dgm:t>
    </dgm:pt>
    <dgm:pt modelId="{6ACB383D-8F4A-4D15-AD64-6B9A4113CAB4}" type="parTrans" cxnId="{03589010-71B2-4031-BA8F-BD9B510A2C2D}">
      <dgm:prSet/>
      <dgm:spPr/>
      <dgm:t>
        <a:bodyPr/>
        <a:lstStyle/>
        <a:p>
          <a:endParaRPr lang="hr-HR" sz="1400"/>
        </a:p>
      </dgm:t>
    </dgm:pt>
    <dgm:pt modelId="{217630A3-0EE6-4019-B01A-C499CC9B1B1D}" type="sibTrans" cxnId="{03589010-71B2-4031-BA8F-BD9B510A2C2D}">
      <dgm:prSet/>
      <dgm:spPr/>
      <dgm:t>
        <a:bodyPr/>
        <a:lstStyle/>
        <a:p>
          <a:endParaRPr lang="hr-HR" sz="1400"/>
        </a:p>
      </dgm:t>
    </dgm:pt>
    <dgm:pt modelId="{E6CD3C2B-7381-4EBA-87AE-1693C9890283}">
      <dgm:prSet custT="1"/>
      <dgm:spPr/>
      <dgm:t>
        <a:bodyPr/>
        <a:lstStyle/>
        <a:p>
          <a:r>
            <a:rPr lang="hr-HR" sz="1400" b="1" i="0"/>
            <a:t>RAZDJEL 002 JEDINSTVENI UPRAVNI ODJEL</a:t>
          </a:r>
        </a:p>
      </dgm:t>
    </dgm:pt>
    <dgm:pt modelId="{11ACB8FA-0F6B-4CB8-BA86-45DC6EF5F9CD}" type="parTrans" cxnId="{BC225428-A7C5-4B36-AF52-FAFCC0A1F3BC}">
      <dgm:prSet/>
      <dgm:spPr/>
      <dgm:t>
        <a:bodyPr/>
        <a:lstStyle/>
        <a:p>
          <a:endParaRPr lang="hr-HR" sz="1400"/>
        </a:p>
      </dgm:t>
    </dgm:pt>
    <dgm:pt modelId="{A447B6C7-553F-4E24-A839-C5E10B706898}" type="sibTrans" cxnId="{BC225428-A7C5-4B36-AF52-FAFCC0A1F3BC}">
      <dgm:prSet/>
      <dgm:spPr/>
      <dgm:t>
        <a:bodyPr/>
        <a:lstStyle/>
        <a:p>
          <a:endParaRPr lang="hr-HR" sz="1400"/>
        </a:p>
      </dgm:t>
    </dgm:pt>
    <dgm:pt modelId="{B696DEDE-1FD5-4577-A326-833DC0B5BDA3}">
      <dgm:prSet custT="1"/>
      <dgm:spPr/>
      <dgm:t>
        <a:bodyPr/>
        <a:lstStyle/>
        <a:p>
          <a:r>
            <a:rPr lang="hr-HR" sz="1400" i="1"/>
            <a:t>	</a:t>
          </a:r>
          <a:r>
            <a:rPr lang="hr-HR" sz="1400" b="1" i="1"/>
            <a:t>GLAVA 00201 Upravni odjel za opće poslove</a:t>
          </a:r>
        </a:p>
      </dgm:t>
    </dgm:pt>
    <dgm:pt modelId="{B4B608A6-7C78-491D-8379-6983E6B5C7CC}" type="parTrans" cxnId="{2066135D-5841-4988-BC3E-B904853C528B}">
      <dgm:prSet/>
      <dgm:spPr/>
      <dgm:t>
        <a:bodyPr/>
        <a:lstStyle/>
        <a:p>
          <a:endParaRPr lang="hr-HR" sz="1400"/>
        </a:p>
      </dgm:t>
    </dgm:pt>
    <dgm:pt modelId="{2BDD79E7-A0DE-4A2C-9A06-3CC72CEF359F}" type="sibTrans" cxnId="{2066135D-5841-4988-BC3E-B904853C528B}">
      <dgm:prSet/>
      <dgm:spPr/>
      <dgm:t>
        <a:bodyPr/>
        <a:lstStyle/>
        <a:p>
          <a:endParaRPr lang="hr-HR" sz="1400"/>
        </a:p>
      </dgm:t>
    </dgm:pt>
    <dgm:pt modelId="{674F8DCD-7A92-41AA-9A19-E312BC3EBB1F}">
      <dgm:prSet custT="1"/>
      <dgm:spPr/>
      <dgm:t>
        <a:bodyPr/>
        <a:lstStyle/>
        <a:p>
          <a:r>
            <a:rPr lang="hr-HR" sz="1400" b="0" i="1"/>
            <a:t>		Program 1002 Zaštita i spašavanje</a:t>
          </a:r>
        </a:p>
      </dgm:t>
    </dgm:pt>
    <dgm:pt modelId="{E0CD6058-BB3E-4AD7-8EAA-2500CD4C55FF}" type="parTrans" cxnId="{B83A33E4-EDBF-43F2-9ACF-50A17BE6A893}">
      <dgm:prSet/>
      <dgm:spPr/>
      <dgm:t>
        <a:bodyPr/>
        <a:lstStyle/>
        <a:p>
          <a:endParaRPr lang="hr-HR" sz="1400"/>
        </a:p>
      </dgm:t>
    </dgm:pt>
    <dgm:pt modelId="{0D656E10-5BF0-4C56-8E8E-2F3233491152}" type="sibTrans" cxnId="{B83A33E4-EDBF-43F2-9ACF-50A17BE6A893}">
      <dgm:prSet/>
      <dgm:spPr/>
      <dgm:t>
        <a:bodyPr/>
        <a:lstStyle/>
        <a:p>
          <a:endParaRPr lang="hr-HR" sz="1400"/>
        </a:p>
      </dgm:t>
    </dgm:pt>
    <dgm:pt modelId="{E6255659-780B-4897-A033-83817CE6F13B}">
      <dgm:prSet custT="1"/>
      <dgm:spPr/>
      <dgm:t>
        <a:bodyPr/>
        <a:lstStyle/>
        <a:p>
          <a:r>
            <a:rPr lang="hr-HR" sz="1400" i="1"/>
            <a:t>		Program 1013 Potrebe u kulturi</a:t>
          </a:r>
          <a:endParaRPr lang="hr-HR" sz="1400" b="1" i="1"/>
        </a:p>
      </dgm:t>
    </dgm:pt>
    <dgm:pt modelId="{101B7C25-AE4F-4D3D-BFB8-4DDA67FB617C}" type="parTrans" cxnId="{019BAB15-C327-416F-B7A2-74DF228A28C4}">
      <dgm:prSet/>
      <dgm:spPr/>
      <dgm:t>
        <a:bodyPr/>
        <a:lstStyle/>
        <a:p>
          <a:endParaRPr lang="hr-HR" sz="1400"/>
        </a:p>
      </dgm:t>
    </dgm:pt>
    <dgm:pt modelId="{48156D54-ACA1-4937-8A03-D8C19B8E2976}" type="sibTrans" cxnId="{019BAB15-C327-416F-B7A2-74DF228A28C4}">
      <dgm:prSet/>
      <dgm:spPr/>
      <dgm:t>
        <a:bodyPr/>
        <a:lstStyle/>
        <a:p>
          <a:endParaRPr lang="hr-HR" sz="1400"/>
        </a:p>
      </dgm:t>
    </dgm:pt>
    <dgm:pt modelId="{143A9797-569E-45DF-B3CE-2B4A4329FD89}">
      <dgm:prSet custT="1"/>
      <dgm:spPr/>
      <dgm:t>
        <a:bodyPr/>
        <a:lstStyle/>
        <a:p>
          <a:r>
            <a:rPr lang="hr-HR" sz="1400" i="1"/>
            <a:t>		</a:t>
          </a:r>
          <a:r>
            <a:rPr lang="hr-HR" sz="1400" b="0" i="1"/>
            <a:t>Program 1014 Organizacija rekreacije i športskih aktivnosti</a:t>
          </a:r>
        </a:p>
      </dgm:t>
    </dgm:pt>
    <dgm:pt modelId="{3B9FEE62-8816-45F6-AFB7-23B9D20E53F7}" type="parTrans" cxnId="{6937D11C-52F3-4034-8024-0D6D011ECB1A}">
      <dgm:prSet/>
      <dgm:spPr/>
      <dgm:t>
        <a:bodyPr/>
        <a:lstStyle/>
        <a:p>
          <a:endParaRPr lang="hr-HR" sz="1400"/>
        </a:p>
      </dgm:t>
    </dgm:pt>
    <dgm:pt modelId="{E4A2E4B5-2263-4064-9FEC-FDC6AEE989C6}" type="sibTrans" cxnId="{6937D11C-52F3-4034-8024-0D6D011ECB1A}">
      <dgm:prSet/>
      <dgm:spPr/>
      <dgm:t>
        <a:bodyPr/>
        <a:lstStyle/>
        <a:p>
          <a:endParaRPr lang="hr-HR" sz="1400"/>
        </a:p>
      </dgm:t>
    </dgm:pt>
    <dgm:pt modelId="{8FB34D0E-B85C-4AD1-9E23-61286AE68BB1}">
      <dgm:prSet custT="1"/>
      <dgm:spPr/>
      <dgm:t>
        <a:bodyPr/>
        <a:lstStyle/>
        <a:p>
          <a:r>
            <a:rPr lang="hr-HR" sz="1400" i="1"/>
            <a:t>		Program 1015 Potpora udrugama i vjerskim zajednicama</a:t>
          </a:r>
        </a:p>
      </dgm:t>
    </dgm:pt>
    <dgm:pt modelId="{D1E7EC32-4F92-4157-85F3-AEDF8FE09F37}" type="parTrans" cxnId="{32C7F975-AAE0-40ED-A08B-3AC3885CDF7B}">
      <dgm:prSet/>
      <dgm:spPr/>
      <dgm:t>
        <a:bodyPr/>
        <a:lstStyle/>
        <a:p>
          <a:endParaRPr lang="hr-HR" sz="1400"/>
        </a:p>
      </dgm:t>
    </dgm:pt>
    <dgm:pt modelId="{262BC4E4-7B84-4B30-B09E-60CF4C80D164}" type="sibTrans" cxnId="{32C7F975-AAE0-40ED-A08B-3AC3885CDF7B}">
      <dgm:prSet/>
      <dgm:spPr/>
      <dgm:t>
        <a:bodyPr/>
        <a:lstStyle/>
        <a:p>
          <a:endParaRPr lang="hr-HR" sz="1400"/>
        </a:p>
      </dgm:t>
    </dgm:pt>
    <dgm:pt modelId="{651F57F5-E481-43F3-ACE1-15B2F022613B}">
      <dgm:prSet custT="1"/>
      <dgm:spPr/>
      <dgm:t>
        <a:bodyPr/>
        <a:lstStyle/>
        <a:p>
          <a:pPr algn="just"/>
          <a:r>
            <a:rPr lang="hr-HR" sz="1400" i="1"/>
            <a:t>		Program 1001 Javna uprava i administracija</a:t>
          </a:r>
        </a:p>
      </dgm:t>
    </dgm:pt>
    <dgm:pt modelId="{5DE1A55B-A4E0-4504-B4B4-EB109C20DB94}" type="parTrans" cxnId="{62A137F2-DAF9-4A10-A80B-9BC78AD790D8}">
      <dgm:prSet/>
      <dgm:spPr/>
      <dgm:t>
        <a:bodyPr/>
        <a:lstStyle/>
        <a:p>
          <a:endParaRPr lang="hr-HR"/>
        </a:p>
      </dgm:t>
    </dgm:pt>
    <dgm:pt modelId="{2CE7A9F6-3D7D-4B2B-8B8A-D2097F0C4714}" type="sibTrans" cxnId="{62A137F2-DAF9-4A10-A80B-9BC78AD790D8}">
      <dgm:prSet/>
      <dgm:spPr/>
      <dgm:t>
        <a:bodyPr/>
        <a:lstStyle/>
        <a:p>
          <a:endParaRPr lang="hr-HR"/>
        </a:p>
      </dgm:t>
    </dgm:pt>
    <dgm:pt modelId="{01EEF8EC-4026-4B6E-A24C-2DB06E13EE56}">
      <dgm:prSet custT="1"/>
      <dgm:spPr/>
      <dgm:t>
        <a:bodyPr/>
        <a:lstStyle/>
        <a:p>
          <a:r>
            <a:rPr lang="hr-HR" sz="1400" i="1"/>
            <a:t>		</a:t>
          </a:r>
          <a:r>
            <a:rPr lang="hr-HR" sz="1400" b="0" i="1"/>
            <a:t>Program 1004 Poticanje razvoja gospodarstva</a:t>
          </a:r>
        </a:p>
      </dgm:t>
    </dgm:pt>
    <dgm:pt modelId="{D9EC2B26-B9D0-4889-8C86-E034CA3C5A4B}" type="parTrans" cxnId="{65D1148F-BD14-4238-9023-4B4A9D436430}">
      <dgm:prSet/>
      <dgm:spPr/>
      <dgm:t>
        <a:bodyPr/>
        <a:lstStyle/>
        <a:p>
          <a:endParaRPr lang="hr-HR"/>
        </a:p>
      </dgm:t>
    </dgm:pt>
    <dgm:pt modelId="{77AF15FF-013C-4456-9890-EE994FCF1CB3}" type="sibTrans" cxnId="{65D1148F-BD14-4238-9023-4B4A9D436430}">
      <dgm:prSet/>
      <dgm:spPr/>
      <dgm:t>
        <a:bodyPr/>
        <a:lstStyle/>
        <a:p>
          <a:endParaRPr lang="hr-HR"/>
        </a:p>
      </dgm:t>
    </dgm:pt>
    <dgm:pt modelId="{9598C7F8-7EB4-4F7E-8412-EA595FD1CF0D}">
      <dgm:prSet custT="1"/>
      <dgm:spPr/>
      <dgm:t>
        <a:bodyPr/>
        <a:lstStyle/>
        <a:p>
          <a:r>
            <a:rPr lang="hr-HR" sz="1400" i="1"/>
            <a:t>		Program 1006 Održavanje objekata i uređenje komunalne 			infrastrukture</a:t>
          </a:r>
        </a:p>
      </dgm:t>
    </dgm:pt>
    <dgm:pt modelId="{AC879CB3-0915-4EAE-8618-5915C4261575}" type="parTrans" cxnId="{DE8317EE-DDF0-4C0A-A12C-6CDA3031A37B}">
      <dgm:prSet/>
      <dgm:spPr/>
      <dgm:t>
        <a:bodyPr/>
        <a:lstStyle/>
        <a:p>
          <a:endParaRPr lang="hr-HR"/>
        </a:p>
      </dgm:t>
    </dgm:pt>
    <dgm:pt modelId="{C69813DC-0775-4244-A7F9-808CD782203F}" type="sibTrans" cxnId="{DE8317EE-DDF0-4C0A-A12C-6CDA3031A37B}">
      <dgm:prSet/>
      <dgm:spPr/>
      <dgm:t>
        <a:bodyPr/>
        <a:lstStyle/>
        <a:p>
          <a:endParaRPr lang="hr-HR"/>
        </a:p>
      </dgm:t>
    </dgm:pt>
    <dgm:pt modelId="{43D8D6A9-3346-44EE-9BA2-A5332248EEFA}">
      <dgm:prSet custT="1"/>
      <dgm:spPr/>
      <dgm:t>
        <a:bodyPr/>
        <a:lstStyle/>
        <a:p>
          <a:r>
            <a:rPr lang="hr-HR" sz="1400" i="1"/>
            <a:t>		</a:t>
          </a:r>
          <a:r>
            <a:rPr lang="hr-HR" sz="1400" b="0" i="1"/>
            <a:t>Program 1007 Prometna infrastruktura</a:t>
          </a:r>
        </a:p>
      </dgm:t>
    </dgm:pt>
    <dgm:pt modelId="{EDB9CE6F-1BFB-4B8E-AA5E-667C072B3942}" type="parTrans" cxnId="{6CE948A2-FED3-4C4F-9C16-24CDBD141C42}">
      <dgm:prSet/>
      <dgm:spPr/>
      <dgm:t>
        <a:bodyPr/>
        <a:lstStyle/>
        <a:p>
          <a:endParaRPr lang="hr-HR"/>
        </a:p>
      </dgm:t>
    </dgm:pt>
    <dgm:pt modelId="{4A0C2515-C254-44B0-A889-1B2EA9F365E4}" type="sibTrans" cxnId="{6CE948A2-FED3-4C4F-9C16-24CDBD141C42}">
      <dgm:prSet/>
      <dgm:spPr/>
      <dgm:t>
        <a:bodyPr/>
        <a:lstStyle/>
        <a:p>
          <a:endParaRPr lang="hr-HR"/>
        </a:p>
      </dgm:t>
    </dgm:pt>
    <dgm:pt modelId="{96B18AF7-3C0A-4A16-80E7-74A69111AC19}">
      <dgm:prSet custT="1"/>
      <dgm:spPr/>
      <dgm:t>
        <a:bodyPr/>
        <a:lstStyle/>
        <a:p>
          <a:r>
            <a:rPr lang="hr-HR" sz="1400" i="1"/>
            <a:t>		Program 1008  Groblja i mrtvačnice</a:t>
          </a:r>
        </a:p>
      </dgm:t>
    </dgm:pt>
    <dgm:pt modelId="{D0C22B24-2606-4700-ACC8-A06DB5AC9F74}" type="parTrans" cxnId="{0E0062A3-E785-4646-8221-706C51D238D5}">
      <dgm:prSet/>
      <dgm:spPr/>
      <dgm:t>
        <a:bodyPr/>
        <a:lstStyle/>
        <a:p>
          <a:endParaRPr lang="hr-HR"/>
        </a:p>
      </dgm:t>
    </dgm:pt>
    <dgm:pt modelId="{44BA6D1F-9057-4168-997A-6E05DF5F6E6F}" type="sibTrans" cxnId="{0E0062A3-E785-4646-8221-706C51D238D5}">
      <dgm:prSet/>
      <dgm:spPr/>
      <dgm:t>
        <a:bodyPr/>
        <a:lstStyle/>
        <a:p>
          <a:endParaRPr lang="hr-HR"/>
        </a:p>
      </dgm:t>
    </dgm:pt>
    <dgm:pt modelId="{DC711D1B-A833-4C42-BEAE-E37F72245B7E}">
      <dgm:prSet custT="1"/>
      <dgm:spPr/>
      <dgm:t>
        <a:bodyPr/>
        <a:lstStyle/>
        <a:p>
          <a:r>
            <a:rPr lang="hr-HR" sz="1400" i="1"/>
            <a:t>		Program 1009 Vodoopskrba i odvodnja</a:t>
          </a:r>
        </a:p>
      </dgm:t>
    </dgm:pt>
    <dgm:pt modelId="{EF366457-BFCA-44E0-8DCE-D662B0424AFC}" type="parTrans" cxnId="{0C2C10ED-248C-4084-AC78-AFC84C972373}">
      <dgm:prSet/>
      <dgm:spPr/>
      <dgm:t>
        <a:bodyPr/>
        <a:lstStyle/>
        <a:p>
          <a:endParaRPr lang="hr-HR"/>
        </a:p>
      </dgm:t>
    </dgm:pt>
    <dgm:pt modelId="{45C1B02D-9543-4DE3-BFF8-BDE82D074F33}" type="sibTrans" cxnId="{0C2C10ED-248C-4084-AC78-AFC84C972373}">
      <dgm:prSet/>
      <dgm:spPr/>
      <dgm:t>
        <a:bodyPr/>
        <a:lstStyle/>
        <a:p>
          <a:endParaRPr lang="hr-HR"/>
        </a:p>
      </dgm:t>
    </dgm:pt>
    <dgm:pt modelId="{7FEA0B81-F9B2-47F4-A0DE-C8A98FE5947E}">
      <dgm:prSet custT="1"/>
      <dgm:spPr/>
      <dgm:t>
        <a:bodyPr/>
        <a:lstStyle/>
        <a:p>
          <a:r>
            <a:rPr lang="hr-HR" sz="1400" i="1"/>
            <a:t>		Program 1010 Prostorno uređenje i unaprjeđenje stanovanja</a:t>
          </a:r>
        </a:p>
      </dgm:t>
    </dgm:pt>
    <dgm:pt modelId="{51BCDD64-E710-42E7-B02F-8B0AE72C99D0}" type="parTrans" cxnId="{0389827C-9DFD-4562-9148-A70D99C3F551}">
      <dgm:prSet/>
      <dgm:spPr/>
      <dgm:t>
        <a:bodyPr/>
        <a:lstStyle/>
        <a:p>
          <a:endParaRPr lang="hr-HR"/>
        </a:p>
      </dgm:t>
    </dgm:pt>
    <dgm:pt modelId="{DFFF2E09-C5DB-452A-A723-7A0A3E80737B}" type="sibTrans" cxnId="{0389827C-9DFD-4562-9148-A70D99C3F551}">
      <dgm:prSet/>
      <dgm:spPr/>
      <dgm:t>
        <a:bodyPr/>
        <a:lstStyle/>
        <a:p>
          <a:endParaRPr lang="hr-HR"/>
        </a:p>
      </dgm:t>
    </dgm:pt>
    <dgm:pt modelId="{E3907AE5-4913-42E7-AF6F-81458A94B6BF}">
      <dgm:prSet custT="1"/>
      <dgm:spPr/>
      <dgm:t>
        <a:bodyPr/>
        <a:lstStyle/>
        <a:p>
          <a:r>
            <a:rPr lang="hr-HR" sz="1400" b="0" i="1"/>
            <a:t>		Program 1012 Program zaštite okoliša i životne sredine</a:t>
          </a:r>
        </a:p>
      </dgm:t>
    </dgm:pt>
    <dgm:pt modelId="{0A4C650D-5303-4135-ABCD-F92B9177A32B}" type="sibTrans" cxnId="{4089FE78-FCA4-4C56-84C6-6EB6FB21A4B3}">
      <dgm:prSet/>
      <dgm:spPr/>
      <dgm:t>
        <a:bodyPr/>
        <a:lstStyle/>
        <a:p>
          <a:endParaRPr lang="hr-HR" sz="1400"/>
        </a:p>
      </dgm:t>
    </dgm:pt>
    <dgm:pt modelId="{110388CE-5610-406F-86A4-674CA6509B73}" type="parTrans" cxnId="{4089FE78-FCA4-4C56-84C6-6EB6FB21A4B3}">
      <dgm:prSet/>
      <dgm:spPr/>
      <dgm:t>
        <a:bodyPr/>
        <a:lstStyle/>
        <a:p>
          <a:endParaRPr lang="hr-HR" sz="1400"/>
        </a:p>
      </dgm:t>
    </dgm:pt>
    <dgm:pt modelId="{2EC1A73E-6146-4920-8D83-B5245AAA8460}" type="pres">
      <dgm:prSet presAssocID="{FBC53069-D191-40F3-BB5E-9884CEBABE71}" presName="vert0" presStyleCnt="0">
        <dgm:presLayoutVars>
          <dgm:dir/>
          <dgm:animOne val="branch"/>
          <dgm:animLvl val="lvl"/>
        </dgm:presLayoutVars>
      </dgm:prSet>
      <dgm:spPr/>
    </dgm:pt>
    <dgm:pt modelId="{B6367A05-09E0-41BB-A385-731B25D1C48A}" type="pres">
      <dgm:prSet presAssocID="{AB478922-C84B-4C10-B69E-E4EA8828CC90}" presName="thickLine" presStyleLbl="alignNode1" presStyleIdx="0" presStyleCnt="17"/>
      <dgm:spPr/>
    </dgm:pt>
    <dgm:pt modelId="{F3106DD3-F0BC-40DF-84B8-C04D8EE95BE9}" type="pres">
      <dgm:prSet presAssocID="{AB478922-C84B-4C10-B69E-E4EA8828CC90}" presName="horz1" presStyleCnt="0"/>
      <dgm:spPr/>
    </dgm:pt>
    <dgm:pt modelId="{DDAFD72D-6592-4DCB-8E92-C6520C4E66F3}" type="pres">
      <dgm:prSet presAssocID="{AB478922-C84B-4C10-B69E-E4EA8828CC90}" presName="tx1" presStyleLbl="revTx" presStyleIdx="0" presStyleCnt="17"/>
      <dgm:spPr/>
    </dgm:pt>
    <dgm:pt modelId="{54565805-D725-4129-AB80-29101DCBB2E1}" type="pres">
      <dgm:prSet presAssocID="{AB478922-C84B-4C10-B69E-E4EA8828CC90}" presName="vert1" presStyleCnt="0"/>
      <dgm:spPr/>
    </dgm:pt>
    <dgm:pt modelId="{B4A831EF-110A-44FB-8F1F-D5F6561AEAF1}" type="pres">
      <dgm:prSet presAssocID="{D5020347-45A8-4007-850E-BCEFA1CFB250}" presName="thickLine" presStyleLbl="alignNode1" presStyleIdx="1" presStyleCnt="17"/>
      <dgm:spPr/>
    </dgm:pt>
    <dgm:pt modelId="{20E6BE90-40C8-4EB3-B896-FD53FA24F2FF}" type="pres">
      <dgm:prSet presAssocID="{D5020347-45A8-4007-850E-BCEFA1CFB250}" presName="horz1" presStyleCnt="0"/>
      <dgm:spPr/>
    </dgm:pt>
    <dgm:pt modelId="{7E539DC1-D2D8-484E-897A-8B871C981B42}" type="pres">
      <dgm:prSet presAssocID="{D5020347-45A8-4007-850E-BCEFA1CFB250}" presName="tx1" presStyleLbl="revTx" presStyleIdx="1" presStyleCnt="17"/>
      <dgm:spPr/>
    </dgm:pt>
    <dgm:pt modelId="{F54FC98A-6932-4DD7-B93F-9B0AECAC4505}" type="pres">
      <dgm:prSet presAssocID="{D5020347-45A8-4007-850E-BCEFA1CFB250}" presName="vert1" presStyleCnt="0"/>
      <dgm:spPr/>
    </dgm:pt>
    <dgm:pt modelId="{97E2F889-A570-40FE-90B8-03E7E00C0508}" type="pres">
      <dgm:prSet presAssocID="{A2F12138-86B0-4EFD-9733-4804031B6440}" presName="thickLine" presStyleLbl="alignNode1" presStyleIdx="2" presStyleCnt="17"/>
      <dgm:spPr/>
    </dgm:pt>
    <dgm:pt modelId="{B39899A4-4996-4AA3-B3A7-24780EC13AF4}" type="pres">
      <dgm:prSet presAssocID="{A2F12138-86B0-4EFD-9733-4804031B6440}" presName="horz1" presStyleCnt="0"/>
      <dgm:spPr/>
    </dgm:pt>
    <dgm:pt modelId="{00681CDF-3017-49CD-B0BC-330AAF410D51}" type="pres">
      <dgm:prSet presAssocID="{A2F12138-86B0-4EFD-9733-4804031B6440}" presName="tx1" presStyleLbl="revTx" presStyleIdx="2" presStyleCnt="17"/>
      <dgm:spPr/>
    </dgm:pt>
    <dgm:pt modelId="{070667A7-9C83-4A71-A862-91C5B354ED31}" type="pres">
      <dgm:prSet presAssocID="{A2F12138-86B0-4EFD-9733-4804031B6440}" presName="vert1" presStyleCnt="0"/>
      <dgm:spPr/>
    </dgm:pt>
    <dgm:pt modelId="{3356AE6B-A138-4865-B26D-0222E69077CF}" type="pres">
      <dgm:prSet presAssocID="{E6CD3C2B-7381-4EBA-87AE-1693C9890283}" presName="thickLine" presStyleLbl="alignNode1" presStyleIdx="3" presStyleCnt="17"/>
      <dgm:spPr/>
    </dgm:pt>
    <dgm:pt modelId="{3A0DF4D9-62E1-41E3-BAA9-4641C243A080}" type="pres">
      <dgm:prSet presAssocID="{E6CD3C2B-7381-4EBA-87AE-1693C9890283}" presName="horz1" presStyleCnt="0"/>
      <dgm:spPr/>
    </dgm:pt>
    <dgm:pt modelId="{B76356EE-1012-4010-8B6C-203BBF65415A}" type="pres">
      <dgm:prSet presAssocID="{E6CD3C2B-7381-4EBA-87AE-1693C9890283}" presName="tx1" presStyleLbl="revTx" presStyleIdx="3" presStyleCnt="17"/>
      <dgm:spPr/>
    </dgm:pt>
    <dgm:pt modelId="{A03C6F5F-80D3-45E3-A351-C17EC8C1AD94}" type="pres">
      <dgm:prSet presAssocID="{E6CD3C2B-7381-4EBA-87AE-1693C9890283}" presName="vert1" presStyleCnt="0"/>
      <dgm:spPr/>
    </dgm:pt>
    <dgm:pt modelId="{2534B187-53D4-42C8-BFEB-009E37C84E57}" type="pres">
      <dgm:prSet presAssocID="{B696DEDE-1FD5-4577-A326-833DC0B5BDA3}" presName="thickLine" presStyleLbl="alignNode1" presStyleIdx="4" presStyleCnt="17"/>
      <dgm:spPr/>
    </dgm:pt>
    <dgm:pt modelId="{6F9298AD-5C1C-4E86-A175-350C8DD4FFDE}" type="pres">
      <dgm:prSet presAssocID="{B696DEDE-1FD5-4577-A326-833DC0B5BDA3}" presName="horz1" presStyleCnt="0"/>
      <dgm:spPr/>
    </dgm:pt>
    <dgm:pt modelId="{F1C56EC4-25B1-4E50-85B1-3AE062FCA9A4}" type="pres">
      <dgm:prSet presAssocID="{B696DEDE-1FD5-4577-A326-833DC0B5BDA3}" presName="tx1" presStyleLbl="revTx" presStyleIdx="4" presStyleCnt="17"/>
      <dgm:spPr/>
    </dgm:pt>
    <dgm:pt modelId="{89BAD962-4084-4C36-A2EF-895A8B548E84}" type="pres">
      <dgm:prSet presAssocID="{B696DEDE-1FD5-4577-A326-833DC0B5BDA3}" presName="vert1" presStyleCnt="0"/>
      <dgm:spPr/>
    </dgm:pt>
    <dgm:pt modelId="{943FDB11-CDB1-4AA2-BA4B-C529BD32664F}" type="pres">
      <dgm:prSet presAssocID="{651F57F5-E481-43F3-ACE1-15B2F022613B}" presName="thickLine" presStyleLbl="alignNode1" presStyleIdx="5" presStyleCnt="17"/>
      <dgm:spPr/>
    </dgm:pt>
    <dgm:pt modelId="{F82FEBA2-ABAD-40B9-B387-5F8B3F039685}" type="pres">
      <dgm:prSet presAssocID="{651F57F5-E481-43F3-ACE1-15B2F022613B}" presName="horz1" presStyleCnt="0"/>
      <dgm:spPr/>
    </dgm:pt>
    <dgm:pt modelId="{8880CF38-306D-42F0-B5EA-BDC4FB923952}" type="pres">
      <dgm:prSet presAssocID="{651F57F5-E481-43F3-ACE1-15B2F022613B}" presName="tx1" presStyleLbl="revTx" presStyleIdx="5" presStyleCnt="17"/>
      <dgm:spPr/>
    </dgm:pt>
    <dgm:pt modelId="{1189F4E9-5BDE-49D3-B30E-AACC1C127516}" type="pres">
      <dgm:prSet presAssocID="{651F57F5-E481-43F3-ACE1-15B2F022613B}" presName="vert1" presStyleCnt="0"/>
      <dgm:spPr/>
    </dgm:pt>
    <dgm:pt modelId="{3D229B3C-1A4C-4ACF-944A-E10D98E10F39}" type="pres">
      <dgm:prSet presAssocID="{674F8DCD-7A92-41AA-9A19-E312BC3EBB1F}" presName="thickLine" presStyleLbl="alignNode1" presStyleIdx="6" presStyleCnt="17"/>
      <dgm:spPr/>
    </dgm:pt>
    <dgm:pt modelId="{04EDD567-4CD3-48D0-8FC2-53E32E6CCDE2}" type="pres">
      <dgm:prSet presAssocID="{674F8DCD-7A92-41AA-9A19-E312BC3EBB1F}" presName="horz1" presStyleCnt="0"/>
      <dgm:spPr/>
    </dgm:pt>
    <dgm:pt modelId="{D5264ED0-87BF-433F-9646-BC6B604100A5}" type="pres">
      <dgm:prSet presAssocID="{674F8DCD-7A92-41AA-9A19-E312BC3EBB1F}" presName="tx1" presStyleLbl="revTx" presStyleIdx="6" presStyleCnt="17"/>
      <dgm:spPr/>
    </dgm:pt>
    <dgm:pt modelId="{283539EB-35E1-43F7-BA62-6BCFD260E620}" type="pres">
      <dgm:prSet presAssocID="{674F8DCD-7A92-41AA-9A19-E312BC3EBB1F}" presName="vert1" presStyleCnt="0"/>
      <dgm:spPr/>
    </dgm:pt>
    <dgm:pt modelId="{3F901AC9-C2CA-469C-9A62-A1A7F625A47B}" type="pres">
      <dgm:prSet presAssocID="{01EEF8EC-4026-4B6E-A24C-2DB06E13EE56}" presName="thickLine" presStyleLbl="alignNode1" presStyleIdx="7" presStyleCnt="17"/>
      <dgm:spPr/>
    </dgm:pt>
    <dgm:pt modelId="{14052CB2-AEA9-4ED1-99A9-DD2073527D39}" type="pres">
      <dgm:prSet presAssocID="{01EEF8EC-4026-4B6E-A24C-2DB06E13EE56}" presName="horz1" presStyleCnt="0"/>
      <dgm:spPr/>
    </dgm:pt>
    <dgm:pt modelId="{85762631-46EC-42C9-B48F-6E07F37FA162}" type="pres">
      <dgm:prSet presAssocID="{01EEF8EC-4026-4B6E-A24C-2DB06E13EE56}" presName="tx1" presStyleLbl="revTx" presStyleIdx="7" presStyleCnt="17"/>
      <dgm:spPr/>
    </dgm:pt>
    <dgm:pt modelId="{6ED20782-AFB6-4AE8-9C4D-36D19E4F3476}" type="pres">
      <dgm:prSet presAssocID="{01EEF8EC-4026-4B6E-A24C-2DB06E13EE56}" presName="vert1" presStyleCnt="0"/>
      <dgm:spPr/>
    </dgm:pt>
    <dgm:pt modelId="{5023338C-BEBD-4930-A6BC-772F727A0DD6}" type="pres">
      <dgm:prSet presAssocID="{9598C7F8-7EB4-4F7E-8412-EA595FD1CF0D}" presName="thickLine" presStyleLbl="alignNode1" presStyleIdx="8" presStyleCnt="17"/>
      <dgm:spPr/>
    </dgm:pt>
    <dgm:pt modelId="{C83B9A84-4F1B-4124-9B4F-6244875D52A4}" type="pres">
      <dgm:prSet presAssocID="{9598C7F8-7EB4-4F7E-8412-EA595FD1CF0D}" presName="horz1" presStyleCnt="0"/>
      <dgm:spPr/>
    </dgm:pt>
    <dgm:pt modelId="{5E9AFFDB-5121-49AF-BEEF-B8572E1C0881}" type="pres">
      <dgm:prSet presAssocID="{9598C7F8-7EB4-4F7E-8412-EA595FD1CF0D}" presName="tx1" presStyleLbl="revTx" presStyleIdx="8" presStyleCnt="17"/>
      <dgm:spPr/>
    </dgm:pt>
    <dgm:pt modelId="{E06B021E-5FAF-4B9B-87C1-BB4B4CB15CE2}" type="pres">
      <dgm:prSet presAssocID="{9598C7F8-7EB4-4F7E-8412-EA595FD1CF0D}" presName="vert1" presStyleCnt="0"/>
      <dgm:spPr/>
    </dgm:pt>
    <dgm:pt modelId="{7E23BA5C-FEB1-4DB0-86F1-BD0A4FE9A0F7}" type="pres">
      <dgm:prSet presAssocID="{43D8D6A9-3346-44EE-9BA2-A5332248EEFA}" presName="thickLine" presStyleLbl="alignNode1" presStyleIdx="9" presStyleCnt="17"/>
      <dgm:spPr/>
    </dgm:pt>
    <dgm:pt modelId="{04FEDF5F-899E-4D8E-8F73-8F26C9C00595}" type="pres">
      <dgm:prSet presAssocID="{43D8D6A9-3346-44EE-9BA2-A5332248EEFA}" presName="horz1" presStyleCnt="0"/>
      <dgm:spPr/>
    </dgm:pt>
    <dgm:pt modelId="{0ABDA59E-26D7-4652-800D-6E29ADA7347A}" type="pres">
      <dgm:prSet presAssocID="{43D8D6A9-3346-44EE-9BA2-A5332248EEFA}" presName="tx1" presStyleLbl="revTx" presStyleIdx="9" presStyleCnt="17"/>
      <dgm:spPr/>
    </dgm:pt>
    <dgm:pt modelId="{4221D9A5-278D-455D-8444-F29B737B7243}" type="pres">
      <dgm:prSet presAssocID="{43D8D6A9-3346-44EE-9BA2-A5332248EEFA}" presName="vert1" presStyleCnt="0"/>
      <dgm:spPr/>
    </dgm:pt>
    <dgm:pt modelId="{D77D3EC3-0E78-42AE-A271-C401EFD3495D}" type="pres">
      <dgm:prSet presAssocID="{96B18AF7-3C0A-4A16-80E7-74A69111AC19}" presName="thickLine" presStyleLbl="alignNode1" presStyleIdx="10" presStyleCnt="17"/>
      <dgm:spPr/>
    </dgm:pt>
    <dgm:pt modelId="{8BD472D6-47F9-4E55-8C62-5DB9DF66F1DC}" type="pres">
      <dgm:prSet presAssocID="{96B18AF7-3C0A-4A16-80E7-74A69111AC19}" presName="horz1" presStyleCnt="0"/>
      <dgm:spPr/>
    </dgm:pt>
    <dgm:pt modelId="{C12E0ADF-1911-4A8A-A8C3-1155CE3E8CB4}" type="pres">
      <dgm:prSet presAssocID="{96B18AF7-3C0A-4A16-80E7-74A69111AC19}" presName="tx1" presStyleLbl="revTx" presStyleIdx="10" presStyleCnt="17"/>
      <dgm:spPr/>
    </dgm:pt>
    <dgm:pt modelId="{C2A08DAE-860C-4A42-8876-01BFF46AC9B5}" type="pres">
      <dgm:prSet presAssocID="{96B18AF7-3C0A-4A16-80E7-74A69111AC19}" presName="vert1" presStyleCnt="0"/>
      <dgm:spPr/>
    </dgm:pt>
    <dgm:pt modelId="{942FB25F-FE94-4493-B377-5916506A1ABE}" type="pres">
      <dgm:prSet presAssocID="{DC711D1B-A833-4C42-BEAE-E37F72245B7E}" presName="thickLine" presStyleLbl="alignNode1" presStyleIdx="11" presStyleCnt="17"/>
      <dgm:spPr/>
    </dgm:pt>
    <dgm:pt modelId="{ACE60363-662A-4A3C-B70B-EC75D3741FC6}" type="pres">
      <dgm:prSet presAssocID="{DC711D1B-A833-4C42-BEAE-E37F72245B7E}" presName="horz1" presStyleCnt="0"/>
      <dgm:spPr/>
    </dgm:pt>
    <dgm:pt modelId="{98840225-37CE-4B89-B404-034EB04E3849}" type="pres">
      <dgm:prSet presAssocID="{DC711D1B-A833-4C42-BEAE-E37F72245B7E}" presName="tx1" presStyleLbl="revTx" presStyleIdx="11" presStyleCnt="17"/>
      <dgm:spPr/>
    </dgm:pt>
    <dgm:pt modelId="{58B014A6-FD68-40FC-937D-AA06F59CA058}" type="pres">
      <dgm:prSet presAssocID="{DC711D1B-A833-4C42-BEAE-E37F72245B7E}" presName="vert1" presStyleCnt="0"/>
      <dgm:spPr/>
    </dgm:pt>
    <dgm:pt modelId="{009FA17D-E9A3-4603-A7E7-FF540CBED806}" type="pres">
      <dgm:prSet presAssocID="{7FEA0B81-F9B2-47F4-A0DE-C8A98FE5947E}" presName="thickLine" presStyleLbl="alignNode1" presStyleIdx="12" presStyleCnt="17"/>
      <dgm:spPr/>
    </dgm:pt>
    <dgm:pt modelId="{8CFDED16-1DE9-4792-8E81-0899B4C68DBC}" type="pres">
      <dgm:prSet presAssocID="{7FEA0B81-F9B2-47F4-A0DE-C8A98FE5947E}" presName="horz1" presStyleCnt="0"/>
      <dgm:spPr/>
    </dgm:pt>
    <dgm:pt modelId="{B2CB9073-948B-4F18-84CA-F8DE69C5865A}" type="pres">
      <dgm:prSet presAssocID="{7FEA0B81-F9B2-47F4-A0DE-C8A98FE5947E}" presName="tx1" presStyleLbl="revTx" presStyleIdx="12" presStyleCnt="17"/>
      <dgm:spPr/>
    </dgm:pt>
    <dgm:pt modelId="{A52FA525-62D5-4EAB-8170-47A41F13D6DC}" type="pres">
      <dgm:prSet presAssocID="{7FEA0B81-F9B2-47F4-A0DE-C8A98FE5947E}" presName="vert1" presStyleCnt="0"/>
      <dgm:spPr/>
    </dgm:pt>
    <dgm:pt modelId="{4ADDC9CD-F419-4F92-A69D-7C9ED912A363}" type="pres">
      <dgm:prSet presAssocID="{E3907AE5-4913-42E7-AF6F-81458A94B6BF}" presName="thickLine" presStyleLbl="alignNode1" presStyleIdx="13" presStyleCnt="17"/>
      <dgm:spPr/>
    </dgm:pt>
    <dgm:pt modelId="{E39AFE7A-009F-4BB4-BC9B-69AABB0376C2}" type="pres">
      <dgm:prSet presAssocID="{E3907AE5-4913-42E7-AF6F-81458A94B6BF}" presName="horz1" presStyleCnt="0"/>
      <dgm:spPr/>
    </dgm:pt>
    <dgm:pt modelId="{6489679D-D82F-4555-A35E-76710B760CFD}" type="pres">
      <dgm:prSet presAssocID="{E3907AE5-4913-42E7-AF6F-81458A94B6BF}" presName="tx1" presStyleLbl="revTx" presStyleIdx="13" presStyleCnt="17"/>
      <dgm:spPr/>
    </dgm:pt>
    <dgm:pt modelId="{120F7BF3-B846-440F-8C2D-FFA392E553E4}" type="pres">
      <dgm:prSet presAssocID="{E3907AE5-4913-42E7-AF6F-81458A94B6BF}" presName="vert1" presStyleCnt="0"/>
      <dgm:spPr/>
    </dgm:pt>
    <dgm:pt modelId="{A537B0D1-03D4-4589-A576-D980C8980B9F}" type="pres">
      <dgm:prSet presAssocID="{E6255659-780B-4897-A033-83817CE6F13B}" presName="thickLine" presStyleLbl="alignNode1" presStyleIdx="14" presStyleCnt="17"/>
      <dgm:spPr/>
    </dgm:pt>
    <dgm:pt modelId="{E4A317BB-1D2D-440E-AA43-E9B9F8C51118}" type="pres">
      <dgm:prSet presAssocID="{E6255659-780B-4897-A033-83817CE6F13B}" presName="horz1" presStyleCnt="0"/>
      <dgm:spPr/>
    </dgm:pt>
    <dgm:pt modelId="{A14E9820-822A-4FEA-9487-0C94032C7249}" type="pres">
      <dgm:prSet presAssocID="{E6255659-780B-4897-A033-83817CE6F13B}" presName="tx1" presStyleLbl="revTx" presStyleIdx="14" presStyleCnt="17"/>
      <dgm:spPr/>
    </dgm:pt>
    <dgm:pt modelId="{661AFF4D-3277-4234-852B-22FF540D18B2}" type="pres">
      <dgm:prSet presAssocID="{E6255659-780B-4897-A033-83817CE6F13B}" presName="vert1" presStyleCnt="0"/>
      <dgm:spPr/>
    </dgm:pt>
    <dgm:pt modelId="{5D28D011-22C2-415D-AFBC-72E21B3502E7}" type="pres">
      <dgm:prSet presAssocID="{143A9797-569E-45DF-B3CE-2B4A4329FD89}" presName="thickLine" presStyleLbl="alignNode1" presStyleIdx="15" presStyleCnt="17"/>
      <dgm:spPr/>
    </dgm:pt>
    <dgm:pt modelId="{0C979FFC-BD26-45DB-8FA8-E5BA4E205ED8}" type="pres">
      <dgm:prSet presAssocID="{143A9797-569E-45DF-B3CE-2B4A4329FD89}" presName="horz1" presStyleCnt="0"/>
      <dgm:spPr/>
    </dgm:pt>
    <dgm:pt modelId="{0E619E3F-427E-410A-8EA2-0368415672EC}" type="pres">
      <dgm:prSet presAssocID="{143A9797-569E-45DF-B3CE-2B4A4329FD89}" presName="tx1" presStyleLbl="revTx" presStyleIdx="15" presStyleCnt="17"/>
      <dgm:spPr/>
    </dgm:pt>
    <dgm:pt modelId="{76BD9FF5-7C77-4AD4-A87B-8C676BF95DCC}" type="pres">
      <dgm:prSet presAssocID="{143A9797-569E-45DF-B3CE-2B4A4329FD89}" presName="vert1" presStyleCnt="0"/>
      <dgm:spPr/>
    </dgm:pt>
    <dgm:pt modelId="{647CE336-ECC6-4184-8E17-A6B61E57026D}" type="pres">
      <dgm:prSet presAssocID="{8FB34D0E-B85C-4AD1-9E23-61286AE68BB1}" presName="thickLine" presStyleLbl="alignNode1" presStyleIdx="16" presStyleCnt="17"/>
      <dgm:spPr/>
    </dgm:pt>
    <dgm:pt modelId="{BDF02310-22A6-47FF-AEF4-6DA479E71BF6}" type="pres">
      <dgm:prSet presAssocID="{8FB34D0E-B85C-4AD1-9E23-61286AE68BB1}" presName="horz1" presStyleCnt="0"/>
      <dgm:spPr/>
    </dgm:pt>
    <dgm:pt modelId="{46435380-C449-4042-B039-D6770B83BB40}" type="pres">
      <dgm:prSet presAssocID="{8FB34D0E-B85C-4AD1-9E23-61286AE68BB1}" presName="tx1" presStyleLbl="revTx" presStyleIdx="16" presStyleCnt="17"/>
      <dgm:spPr/>
    </dgm:pt>
    <dgm:pt modelId="{1718F875-7598-43F1-AE94-4E552716747B}" type="pres">
      <dgm:prSet presAssocID="{8FB34D0E-B85C-4AD1-9E23-61286AE68BB1}" presName="vert1" presStyleCnt="0"/>
      <dgm:spPr/>
    </dgm:pt>
  </dgm:ptLst>
  <dgm:cxnLst>
    <dgm:cxn modelId="{6B965009-D62D-4A0D-B3B9-7FF9C3E07BFA}" type="presOf" srcId="{A2F12138-86B0-4EFD-9733-4804031B6440}" destId="{00681CDF-3017-49CD-B0BC-330AAF410D51}" srcOrd="0" destOrd="0" presId="urn:microsoft.com/office/officeart/2008/layout/LinedList"/>
    <dgm:cxn modelId="{03589010-71B2-4031-BA8F-BD9B510A2C2D}" srcId="{FBC53069-D191-40F3-BB5E-9884CEBABE71}" destId="{A2F12138-86B0-4EFD-9733-4804031B6440}" srcOrd="2" destOrd="0" parTransId="{6ACB383D-8F4A-4D15-AD64-6B9A4113CAB4}" sibTransId="{217630A3-0EE6-4019-B01A-C499CC9B1B1D}"/>
    <dgm:cxn modelId="{019BAB15-C327-416F-B7A2-74DF228A28C4}" srcId="{FBC53069-D191-40F3-BB5E-9884CEBABE71}" destId="{E6255659-780B-4897-A033-83817CE6F13B}" srcOrd="14" destOrd="0" parTransId="{101B7C25-AE4F-4D3D-BFB8-4DDA67FB617C}" sibTransId="{48156D54-ACA1-4937-8A03-D8C19B8E2976}"/>
    <dgm:cxn modelId="{6937D11C-52F3-4034-8024-0D6D011ECB1A}" srcId="{FBC53069-D191-40F3-BB5E-9884CEBABE71}" destId="{143A9797-569E-45DF-B3CE-2B4A4329FD89}" srcOrd="15" destOrd="0" parTransId="{3B9FEE62-8816-45F6-AFB7-23B9D20E53F7}" sibTransId="{E4A2E4B5-2263-4064-9FEC-FDC6AEE989C6}"/>
    <dgm:cxn modelId="{B3ACBA1E-22E2-4A29-B777-92536708616B}" type="presOf" srcId="{01EEF8EC-4026-4B6E-A24C-2DB06E13EE56}" destId="{85762631-46EC-42C9-B48F-6E07F37FA162}" srcOrd="0" destOrd="0" presId="urn:microsoft.com/office/officeart/2008/layout/LinedList"/>
    <dgm:cxn modelId="{96830F22-20B0-4748-A0AC-30E8037E457E}" type="presOf" srcId="{DC711D1B-A833-4C42-BEAE-E37F72245B7E}" destId="{98840225-37CE-4B89-B404-034EB04E3849}" srcOrd="0" destOrd="0" presId="urn:microsoft.com/office/officeart/2008/layout/LinedList"/>
    <dgm:cxn modelId="{BC225428-A7C5-4B36-AF52-FAFCC0A1F3BC}" srcId="{FBC53069-D191-40F3-BB5E-9884CEBABE71}" destId="{E6CD3C2B-7381-4EBA-87AE-1693C9890283}" srcOrd="3" destOrd="0" parTransId="{11ACB8FA-0F6B-4CB8-BA86-45DC6EF5F9CD}" sibTransId="{A447B6C7-553F-4E24-A839-C5E10B706898}"/>
    <dgm:cxn modelId="{15DACC3B-74C1-4E9D-95B7-BADB4E387996}" type="presOf" srcId="{674F8DCD-7A92-41AA-9A19-E312BC3EBB1F}" destId="{D5264ED0-87BF-433F-9646-BC6B604100A5}" srcOrd="0" destOrd="0" presId="urn:microsoft.com/office/officeart/2008/layout/LinedList"/>
    <dgm:cxn modelId="{2066135D-5841-4988-BC3E-B904853C528B}" srcId="{FBC53069-D191-40F3-BB5E-9884CEBABE71}" destId="{B696DEDE-1FD5-4577-A326-833DC0B5BDA3}" srcOrd="4" destOrd="0" parTransId="{B4B608A6-7C78-491D-8379-6983E6B5C7CC}" sibTransId="{2BDD79E7-A0DE-4A2C-9A06-3CC72CEF359F}"/>
    <dgm:cxn modelId="{6F3F7D6A-2799-4AA6-BE94-A86672ACE3D9}" type="presOf" srcId="{43D8D6A9-3346-44EE-9BA2-A5332248EEFA}" destId="{0ABDA59E-26D7-4652-800D-6E29ADA7347A}" srcOrd="0" destOrd="0" presId="urn:microsoft.com/office/officeart/2008/layout/LinedList"/>
    <dgm:cxn modelId="{A0440D50-3C72-4D17-9C11-2F42E4B353C2}" srcId="{FBC53069-D191-40F3-BB5E-9884CEBABE71}" destId="{AB478922-C84B-4C10-B69E-E4EA8828CC90}" srcOrd="0" destOrd="0" parTransId="{E4B8A92B-5366-4A30-B576-AC8247AF571E}" sibTransId="{8B35496C-5789-4FCB-9469-75F99ACECA86}"/>
    <dgm:cxn modelId="{32C7F975-AAE0-40ED-A08B-3AC3885CDF7B}" srcId="{FBC53069-D191-40F3-BB5E-9884CEBABE71}" destId="{8FB34D0E-B85C-4AD1-9E23-61286AE68BB1}" srcOrd="16" destOrd="0" parTransId="{D1E7EC32-4F92-4157-85F3-AEDF8FE09F37}" sibTransId="{262BC4E4-7B84-4B30-B09E-60CF4C80D164}"/>
    <dgm:cxn modelId="{4089FE78-FCA4-4C56-84C6-6EB6FB21A4B3}" srcId="{FBC53069-D191-40F3-BB5E-9884CEBABE71}" destId="{E3907AE5-4913-42E7-AF6F-81458A94B6BF}" srcOrd="13" destOrd="0" parTransId="{110388CE-5610-406F-86A4-674CA6509B73}" sibTransId="{0A4C650D-5303-4135-ABCD-F92B9177A32B}"/>
    <dgm:cxn modelId="{0389827C-9DFD-4562-9148-A70D99C3F551}" srcId="{FBC53069-D191-40F3-BB5E-9884CEBABE71}" destId="{7FEA0B81-F9B2-47F4-A0DE-C8A98FE5947E}" srcOrd="12" destOrd="0" parTransId="{51BCDD64-E710-42E7-B02F-8B0AE72C99D0}" sibTransId="{DFFF2E09-C5DB-452A-A723-7A0A3E80737B}"/>
    <dgm:cxn modelId="{E91B8B88-337A-42F1-8510-6BCD459295CA}" type="presOf" srcId="{FBC53069-D191-40F3-BB5E-9884CEBABE71}" destId="{2EC1A73E-6146-4920-8D83-B5245AAA8460}" srcOrd="0" destOrd="0" presId="urn:microsoft.com/office/officeart/2008/layout/LinedList"/>
    <dgm:cxn modelId="{65D1148F-BD14-4238-9023-4B4A9D436430}" srcId="{FBC53069-D191-40F3-BB5E-9884CEBABE71}" destId="{01EEF8EC-4026-4B6E-A24C-2DB06E13EE56}" srcOrd="7" destOrd="0" parTransId="{D9EC2B26-B9D0-4889-8C86-E034CA3C5A4B}" sibTransId="{77AF15FF-013C-4456-9890-EE994FCF1CB3}"/>
    <dgm:cxn modelId="{13E49190-9077-4998-B67C-1F391C54523D}" type="presOf" srcId="{AB478922-C84B-4C10-B69E-E4EA8828CC90}" destId="{DDAFD72D-6592-4DCB-8E92-C6520C4E66F3}" srcOrd="0" destOrd="0" presId="urn:microsoft.com/office/officeart/2008/layout/LinedList"/>
    <dgm:cxn modelId="{3D7D0192-D571-44B9-B1C9-C68AAA1A75BE}" type="presOf" srcId="{7FEA0B81-F9B2-47F4-A0DE-C8A98FE5947E}" destId="{B2CB9073-948B-4F18-84CA-F8DE69C5865A}" srcOrd="0" destOrd="0" presId="urn:microsoft.com/office/officeart/2008/layout/LinedList"/>
    <dgm:cxn modelId="{E4610193-8361-4FC1-95E3-DD884730809C}" type="presOf" srcId="{651F57F5-E481-43F3-ACE1-15B2F022613B}" destId="{8880CF38-306D-42F0-B5EA-BDC4FB923952}" srcOrd="0" destOrd="0" presId="urn:microsoft.com/office/officeart/2008/layout/LinedList"/>
    <dgm:cxn modelId="{22E11E9A-3973-4FB7-BA6C-CC0FA34960F8}" type="presOf" srcId="{96B18AF7-3C0A-4A16-80E7-74A69111AC19}" destId="{C12E0ADF-1911-4A8A-A8C3-1155CE3E8CB4}" srcOrd="0" destOrd="0" presId="urn:microsoft.com/office/officeart/2008/layout/LinedList"/>
    <dgm:cxn modelId="{6CE948A2-FED3-4C4F-9C16-24CDBD141C42}" srcId="{FBC53069-D191-40F3-BB5E-9884CEBABE71}" destId="{43D8D6A9-3346-44EE-9BA2-A5332248EEFA}" srcOrd="9" destOrd="0" parTransId="{EDB9CE6F-1BFB-4B8E-AA5E-667C072B3942}" sibTransId="{4A0C2515-C254-44B0-A889-1B2EA9F365E4}"/>
    <dgm:cxn modelId="{0E0062A3-E785-4646-8221-706C51D238D5}" srcId="{FBC53069-D191-40F3-BB5E-9884CEBABE71}" destId="{96B18AF7-3C0A-4A16-80E7-74A69111AC19}" srcOrd="10" destOrd="0" parTransId="{D0C22B24-2606-4700-ACC8-A06DB5AC9F74}" sibTransId="{44BA6D1F-9057-4168-997A-6E05DF5F6E6F}"/>
    <dgm:cxn modelId="{877E96A8-8FFB-4C58-B106-A951E086EB99}" type="presOf" srcId="{9598C7F8-7EB4-4F7E-8412-EA595FD1CF0D}" destId="{5E9AFFDB-5121-49AF-BEEF-B8572E1C0881}" srcOrd="0" destOrd="0" presId="urn:microsoft.com/office/officeart/2008/layout/LinedList"/>
    <dgm:cxn modelId="{11A4DAC8-7888-42DE-A4C7-C3E89F9C320D}" type="presOf" srcId="{E3907AE5-4913-42E7-AF6F-81458A94B6BF}" destId="{6489679D-D82F-4555-A35E-76710B760CFD}" srcOrd="0" destOrd="0" presId="urn:microsoft.com/office/officeart/2008/layout/LinedList"/>
    <dgm:cxn modelId="{879DA5CE-0DA3-4260-9756-C5B0CFE3B030}" type="presOf" srcId="{E6CD3C2B-7381-4EBA-87AE-1693C9890283}" destId="{B76356EE-1012-4010-8B6C-203BBF65415A}" srcOrd="0" destOrd="0" presId="urn:microsoft.com/office/officeart/2008/layout/LinedList"/>
    <dgm:cxn modelId="{803265D0-38F6-41FE-9EC1-2C18336E1516}" type="presOf" srcId="{B696DEDE-1FD5-4577-A326-833DC0B5BDA3}" destId="{F1C56EC4-25B1-4E50-85B1-3AE062FCA9A4}" srcOrd="0" destOrd="0" presId="urn:microsoft.com/office/officeart/2008/layout/LinedList"/>
    <dgm:cxn modelId="{4694E3E3-A1E2-409C-B234-650B5A2AF8ED}" type="presOf" srcId="{E6255659-780B-4897-A033-83817CE6F13B}" destId="{A14E9820-822A-4FEA-9487-0C94032C7249}" srcOrd="0" destOrd="0" presId="urn:microsoft.com/office/officeart/2008/layout/LinedList"/>
    <dgm:cxn modelId="{B83A33E4-EDBF-43F2-9ACF-50A17BE6A893}" srcId="{FBC53069-D191-40F3-BB5E-9884CEBABE71}" destId="{674F8DCD-7A92-41AA-9A19-E312BC3EBB1F}" srcOrd="6" destOrd="0" parTransId="{E0CD6058-BB3E-4AD7-8EAA-2500CD4C55FF}" sibTransId="{0D656E10-5BF0-4C56-8E8E-2F3233491152}"/>
    <dgm:cxn modelId="{E8E59EEB-CF12-42D3-BD60-10CE73471331}" type="presOf" srcId="{D5020347-45A8-4007-850E-BCEFA1CFB250}" destId="{7E539DC1-D2D8-484E-897A-8B871C981B42}" srcOrd="0" destOrd="0" presId="urn:microsoft.com/office/officeart/2008/layout/LinedList"/>
    <dgm:cxn modelId="{0C2C10ED-248C-4084-AC78-AFC84C972373}" srcId="{FBC53069-D191-40F3-BB5E-9884CEBABE71}" destId="{DC711D1B-A833-4C42-BEAE-E37F72245B7E}" srcOrd="11" destOrd="0" parTransId="{EF366457-BFCA-44E0-8DCE-D662B0424AFC}" sibTransId="{45C1B02D-9543-4DE3-BFF8-BDE82D074F33}"/>
    <dgm:cxn modelId="{DE8317EE-DDF0-4C0A-A12C-6CDA3031A37B}" srcId="{FBC53069-D191-40F3-BB5E-9884CEBABE71}" destId="{9598C7F8-7EB4-4F7E-8412-EA595FD1CF0D}" srcOrd="8" destOrd="0" parTransId="{AC879CB3-0915-4EAE-8618-5915C4261575}" sibTransId="{C69813DC-0775-4244-A7F9-808CD782203F}"/>
    <dgm:cxn modelId="{62A137F2-DAF9-4A10-A80B-9BC78AD790D8}" srcId="{FBC53069-D191-40F3-BB5E-9884CEBABE71}" destId="{651F57F5-E481-43F3-ACE1-15B2F022613B}" srcOrd="5" destOrd="0" parTransId="{5DE1A55B-A4E0-4504-B4B4-EB109C20DB94}" sibTransId="{2CE7A9F6-3D7D-4B2B-8B8A-D2097F0C4714}"/>
    <dgm:cxn modelId="{E2B869F6-3EAC-4946-B853-7B8A6C3102F1}" srcId="{FBC53069-D191-40F3-BB5E-9884CEBABE71}" destId="{D5020347-45A8-4007-850E-BCEFA1CFB250}" srcOrd="1" destOrd="0" parTransId="{3B0EE997-27C1-403E-8F36-086101C88A66}" sibTransId="{4A0D14D3-8C74-4A36-97E6-ACB909BE0B33}"/>
    <dgm:cxn modelId="{9B0F0EF7-2145-4E1D-AC58-3364184336EC}" type="presOf" srcId="{8FB34D0E-B85C-4AD1-9E23-61286AE68BB1}" destId="{46435380-C449-4042-B039-D6770B83BB40}" srcOrd="0" destOrd="0" presId="urn:microsoft.com/office/officeart/2008/layout/LinedList"/>
    <dgm:cxn modelId="{01619EFC-B0FC-4FB9-B2F7-F338EC2FBB50}" type="presOf" srcId="{143A9797-569E-45DF-B3CE-2B4A4329FD89}" destId="{0E619E3F-427E-410A-8EA2-0368415672EC}" srcOrd="0" destOrd="0" presId="urn:microsoft.com/office/officeart/2008/layout/LinedList"/>
    <dgm:cxn modelId="{DFF96128-D664-44A8-85DB-3DEC525B7393}" type="presParOf" srcId="{2EC1A73E-6146-4920-8D83-B5245AAA8460}" destId="{B6367A05-09E0-41BB-A385-731B25D1C48A}" srcOrd="0" destOrd="0" presId="urn:microsoft.com/office/officeart/2008/layout/LinedList"/>
    <dgm:cxn modelId="{2D941F89-922E-4421-B3A2-59AC3DC04900}" type="presParOf" srcId="{2EC1A73E-6146-4920-8D83-B5245AAA8460}" destId="{F3106DD3-F0BC-40DF-84B8-C04D8EE95BE9}" srcOrd="1" destOrd="0" presId="urn:microsoft.com/office/officeart/2008/layout/LinedList"/>
    <dgm:cxn modelId="{497CC3B6-EA00-488E-A9B3-91BCF8F6FA38}" type="presParOf" srcId="{F3106DD3-F0BC-40DF-84B8-C04D8EE95BE9}" destId="{DDAFD72D-6592-4DCB-8E92-C6520C4E66F3}" srcOrd="0" destOrd="0" presId="urn:microsoft.com/office/officeart/2008/layout/LinedList"/>
    <dgm:cxn modelId="{BB844B52-419A-4F64-8090-9F737796902D}" type="presParOf" srcId="{F3106DD3-F0BC-40DF-84B8-C04D8EE95BE9}" destId="{54565805-D725-4129-AB80-29101DCBB2E1}" srcOrd="1" destOrd="0" presId="urn:microsoft.com/office/officeart/2008/layout/LinedList"/>
    <dgm:cxn modelId="{5D7AEB24-1A33-405E-ACE8-1646A248DB94}" type="presParOf" srcId="{2EC1A73E-6146-4920-8D83-B5245AAA8460}" destId="{B4A831EF-110A-44FB-8F1F-D5F6561AEAF1}" srcOrd="2" destOrd="0" presId="urn:microsoft.com/office/officeart/2008/layout/LinedList"/>
    <dgm:cxn modelId="{C5C96F53-3E78-4A14-A996-A4FCDE9CB060}" type="presParOf" srcId="{2EC1A73E-6146-4920-8D83-B5245AAA8460}" destId="{20E6BE90-40C8-4EB3-B896-FD53FA24F2FF}" srcOrd="3" destOrd="0" presId="urn:microsoft.com/office/officeart/2008/layout/LinedList"/>
    <dgm:cxn modelId="{840E3FA5-8348-4DB8-8E37-3079FD67F074}" type="presParOf" srcId="{20E6BE90-40C8-4EB3-B896-FD53FA24F2FF}" destId="{7E539DC1-D2D8-484E-897A-8B871C981B42}" srcOrd="0" destOrd="0" presId="urn:microsoft.com/office/officeart/2008/layout/LinedList"/>
    <dgm:cxn modelId="{0B47635A-4C84-450F-88E5-C1FF7612E2F4}" type="presParOf" srcId="{20E6BE90-40C8-4EB3-B896-FD53FA24F2FF}" destId="{F54FC98A-6932-4DD7-B93F-9B0AECAC4505}" srcOrd="1" destOrd="0" presId="urn:microsoft.com/office/officeart/2008/layout/LinedList"/>
    <dgm:cxn modelId="{156291FF-E12E-4F15-A170-06A8CDC0FF82}" type="presParOf" srcId="{2EC1A73E-6146-4920-8D83-B5245AAA8460}" destId="{97E2F889-A570-40FE-90B8-03E7E00C0508}" srcOrd="4" destOrd="0" presId="urn:microsoft.com/office/officeart/2008/layout/LinedList"/>
    <dgm:cxn modelId="{BEE54809-E3EA-4056-8531-1FE1690FE6B5}" type="presParOf" srcId="{2EC1A73E-6146-4920-8D83-B5245AAA8460}" destId="{B39899A4-4996-4AA3-B3A7-24780EC13AF4}" srcOrd="5" destOrd="0" presId="urn:microsoft.com/office/officeart/2008/layout/LinedList"/>
    <dgm:cxn modelId="{8002DF2C-9DAE-435D-BC29-DE260A980604}" type="presParOf" srcId="{B39899A4-4996-4AA3-B3A7-24780EC13AF4}" destId="{00681CDF-3017-49CD-B0BC-330AAF410D51}" srcOrd="0" destOrd="0" presId="urn:microsoft.com/office/officeart/2008/layout/LinedList"/>
    <dgm:cxn modelId="{D2008FC2-B873-4472-A596-2074FDD4C963}" type="presParOf" srcId="{B39899A4-4996-4AA3-B3A7-24780EC13AF4}" destId="{070667A7-9C83-4A71-A862-91C5B354ED31}" srcOrd="1" destOrd="0" presId="urn:microsoft.com/office/officeart/2008/layout/LinedList"/>
    <dgm:cxn modelId="{BBCC694D-99D2-46EC-A477-E20F0EEFD232}" type="presParOf" srcId="{2EC1A73E-6146-4920-8D83-B5245AAA8460}" destId="{3356AE6B-A138-4865-B26D-0222E69077CF}" srcOrd="6" destOrd="0" presId="urn:microsoft.com/office/officeart/2008/layout/LinedList"/>
    <dgm:cxn modelId="{5EDFBD5E-EF58-416C-BC5D-46FB3A471E88}" type="presParOf" srcId="{2EC1A73E-6146-4920-8D83-B5245AAA8460}" destId="{3A0DF4D9-62E1-41E3-BAA9-4641C243A080}" srcOrd="7" destOrd="0" presId="urn:microsoft.com/office/officeart/2008/layout/LinedList"/>
    <dgm:cxn modelId="{C6CCDE89-D530-4BCF-A4E0-7DF08425E48F}" type="presParOf" srcId="{3A0DF4D9-62E1-41E3-BAA9-4641C243A080}" destId="{B76356EE-1012-4010-8B6C-203BBF65415A}" srcOrd="0" destOrd="0" presId="urn:microsoft.com/office/officeart/2008/layout/LinedList"/>
    <dgm:cxn modelId="{176F35BA-5AAF-44E7-A0CB-4B3C5A40F340}" type="presParOf" srcId="{3A0DF4D9-62E1-41E3-BAA9-4641C243A080}" destId="{A03C6F5F-80D3-45E3-A351-C17EC8C1AD94}" srcOrd="1" destOrd="0" presId="urn:microsoft.com/office/officeart/2008/layout/LinedList"/>
    <dgm:cxn modelId="{49D9A723-B380-4E35-A91E-A4875BF79078}" type="presParOf" srcId="{2EC1A73E-6146-4920-8D83-B5245AAA8460}" destId="{2534B187-53D4-42C8-BFEB-009E37C84E57}" srcOrd="8" destOrd="0" presId="urn:microsoft.com/office/officeart/2008/layout/LinedList"/>
    <dgm:cxn modelId="{FB18E2BD-39D7-494D-8947-A4BB4701610D}" type="presParOf" srcId="{2EC1A73E-6146-4920-8D83-B5245AAA8460}" destId="{6F9298AD-5C1C-4E86-A175-350C8DD4FFDE}" srcOrd="9" destOrd="0" presId="urn:microsoft.com/office/officeart/2008/layout/LinedList"/>
    <dgm:cxn modelId="{B4C9A135-87E8-4994-A0D8-B5875BBCF6E9}" type="presParOf" srcId="{6F9298AD-5C1C-4E86-A175-350C8DD4FFDE}" destId="{F1C56EC4-25B1-4E50-85B1-3AE062FCA9A4}" srcOrd="0" destOrd="0" presId="urn:microsoft.com/office/officeart/2008/layout/LinedList"/>
    <dgm:cxn modelId="{63904B88-1E27-46A3-BA2A-CBD1F551ACEB}" type="presParOf" srcId="{6F9298AD-5C1C-4E86-A175-350C8DD4FFDE}" destId="{89BAD962-4084-4C36-A2EF-895A8B548E84}" srcOrd="1" destOrd="0" presId="urn:microsoft.com/office/officeart/2008/layout/LinedList"/>
    <dgm:cxn modelId="{4C087704-ECA5-40E9-B2BD-3AC4526B2E0A}" type="presParOf" srcId="{2EC1A73E-6146-4920-8D83-B5245AAA8460}" destId="{943FDB11-CDB1-4AA2-BA4B-C529BD32664F}" srcOrd="10" destOrd="0" presId="urn:microsoft.com/office/officeart/2008/layout/LinedList"/>
    <dgm:cxn modelId="{2111F6F3-8880-4F77-BEDE-B736CB4CD51C}" type="presParOf" srcId="{2EC1A73E-6146-4920-8D83-B5245AAA8460}" destId="{F82FEBA2-ABAD-40B9-B387-5F8B3F039685}" srcOrd="11" destOrd="0" presId="urn:microsoft.com/office/officeart/2008/layout/LinedList"/>
    <dgm:cxn modelId="{88D7B037-7D2D-48A1-B3AE-D4402A255038}" type="presParOf" srcId="{F82FEBA2-ABAD-40B9-B387-5F8B3F039685}" destId="{8880CF38-306D-42F0-B5EA-BDC4FB923952}" srcOrd="0" destOrd="0" presId="urn:microsoft.com/office/officeart/2008/layout/LinedList"/>
    <dgm:cxn modelId="{8AF23CC8-2308-4E17-BA94-1E2BD9145A51}" type="presParOf" srcId="{F82FEBA2-ABAD-40B9-B387-5F8B3F039685}" destId="{1189F4E9-5BDE-49D3-B30E-AACC1C127516}" srcOrd="1" destOrd="0" presId="urn:microsoft.com/office/officeart/2008/layout/LinedList"/>
    <dgm:cxn modelId="{51015FB0-9D22-49D2-BBD8-FB7042CB1AB7}" type="presParOf" srcId="{2EC1A73E-6146-4920-8D83-B5245AAA8460}" destId="{3D229B3C-1A4C-4ACF-944A-E10D98E10F39}" srcOrd="12" destOrd="0" presId="urn:microsoft.com/office/officeart/2008/layout/LinedList"/>
    <dgm:cxn modelId="{0E2212F9-335F-42FD-BB75-789274573018}" type="presParOf" srcId="{2EC1A73E-6146-4920-8D83-B5245AAA8460}" destId="{04EDD567-4CD3-48D0-8FC2-53E32E6CCDE2}" srcOrd="13" destOrd="0" presId="urn:microsoft.com/office/officeart/2008/layout/LinedList"/>
    <dgm:cxn modelId="{52E18B7F-F27F-4B10-AD21-1D6537E68A3E}" type="presParOf" srcId="{04EDD567-4CD3-48D0-8FC2-53E32E6CCDE2}" destId="{D5264ED0-87BF-433F-9646-BC6B604100A5}" srcOrd="0" destOrd="0" presId="urn:microsoft.com/office/officeart/2008/layout/LinedList"/>
    <dgm:cxn modelId="{BA16E9F4-4C13-4C3B-8D07-9AC2BF3D8750}" type="presParOf" srcId="{04EDD567-4CD3-48D0-8FC2-53E32E6CCDE2}" destId="{283539EB-35E1-43F7-BA62-6BCFD260E620}" srcOrd="1" destOrd="0" presId="urn:microsoft.com/office/officeart/2008/layout/LinedList"/>
    <dgm:cxn modelId="{E10DD9DF-1EAF-4A54-9CB3-6731D34AEC85}" type="presParOf" srcId="{2EC1A73E-6146-4920-8D83-B5245AAA8460}" destId="{3F901AC9-C2CA-469C-9A62-A1A7F625A47B}" srcOrd="14" destOrd="0" presId="urn:microsoft.com/office/officeart/2008/layout/LinedList"/>
    <dgm:cxn modelId="{A9D12943-1D6D-4FE1-A5DA-65A3B9745266}" type="presParOf" srcId="{2EC1A73E-6146-4920-8D83-B5245AAA8460}" destId="{14052CB2-AEA9-4ED1-99A9-DD2073527D39}" srcOrd="15" destOrd="0" presId="urn:microsoft.com/office/officeart/2008/layout/LinedList"/>
    <dgm:cxn modelId="{FB51B5A0-F470-4610-8647-60063BF77C48}" type="presParOf" srcId="{14052CB2-AEA9-4ED1-99A9-DD2073527D39}" destId="{85762631-46EC-42C9-B48F-6E07F37FA162}" srcOrd="0" destOrd="0" presId="urn:microsoft.com/office/officeart/2008/layout/LinedList"/>
    <dgm:cxn modelId="{83D53E00-DF39-4569-B28B-03BDFCF0059E}" type="presParOf" srcId="{14052CB2-AEA9-4ED1-99A9-DD2073527D39}" destId="{6ED20782-AFB6-4AE8-9C4D-36D19E4F3476}" srcOrd="1" destOrd="0" presId="urn:microsoft.com/office/officeart/2008/layout/LinedList"/>
    <dgm:cxn modelId="{2D362EEA-D449-4C92-AA8E-145658FB20E2}" type="presParOf" srcId="{2EC1A73E-6146-4920-8D83-B5245AAA8460}" destId="{5023338C-BEBD-4930-A6BC-772F727A0DD6}" srcOrd="16" destOrd="0" presId="urn:microsoft.com/office/officeart/2008/layout/LinedList"/>
    <dgm:cxn modelId="{C453E69F-35FC-4949-B000-BFBBFC6259F7}" type="presParOf" srcId="{2EC1A73E-6146-4920-8D83-B5245AAA8460}" destId="{C83B9A84-4F1B-4124-9B4F-6244875D52A4}" srcOrd="17" destOrd="0" presId="urn:microsoft.com/office/officeart/2008/layout/LinedList"/>
    <dgm:cxn modelId="{315490EA-CF9B-470E-8E5D-9D767BC2E4FD}" type="presParOf" srcId="{C83B9A84-4F1B-4124-9B4F-6244875D52A4}" destId="{5E9AFFDB-5121-49AF-BEEF-B8572E1C0881}" srcOrd="0" destOrd="0" presId="urn:microsoft.com/office/officeart/2008/layout/LinedList"/>
    <dgm:cxn modelId="{7D931430-0AB0-4D82-BB0C-F546CDDCCEBA}" type="presParOf" srcId="{C83B9A84-4F1B-4124-9B4F-6244875D52A4}" destId="{E06B021E-5FAF-4B9B-87C1-BB4B4CB15CE2}" srcOrd="1" destOrd="0" presId="urn:microsoft.com/office/officeart/2008/layout/LinedList"/>
    <dgm:cxn modelId="{02C92F2C-272B-44E2-88C0-6038D83B0240}" type="presParOf" srcId="{2EC1A73E-6146-4920-8D83-B5245AAA8460}" destId="{7E23BA5C-FEB1-4DB0-86F1-BD0A4FE9A0F7}" srcOrd="18" destOrd="0" presId="urn:microsoft.com/office/officeart/2008/layout/LinedList"/>
    <dgm:cxn modelId="{685DA3E4-CD6E-4A55-8099-B57042881085}" type="presParOf" srcId="{2EC1A73E-6146-4920-8D83-B5245AAA8460}" destId="{04FEDF5F-899E-4D8E-8F73-8F26C9C00595}" srcOrd="19" destOrd="0" presId="urn:microsoft.com/office/officeart/2008/layout/LinedList"/>
    <dgm:cxn modelId="{6F169043-FDFF-4CC3-9070-85888A2AF8BB}" type="presParOf" srcId="{04FEDF5F-899E-4D8E-8F73-8F26C9C00595}" destId="{0ABDA59E-26D7-4652-800D-6E29ADA7347A}" srcOrd="0" destOrd="0" presId="urn:microsoft.com/office/officeart/2008/layout/LinedList"/>
    <dgm:cxn modelId="{7C7584A4-B6F6-4BE2-8031-C44A82EFCDF8}" type="presParOf" srcId="{04FEDF5F-899E-4D8E-8F73-8F26C9C00595}" destId="{4221D9A5-278D-455D-8444-F29B737B7243}" srcOrd="1" destOrd="0" presId="urn:microsoft.com/office/officeart/2008/layout/LinedList"/>
    <dgm:cxn modelId="{B317E664-5B8B-4132-B263-BFAC78B69B3F}" type="presParOf" srcId="{2EC1A73E-6146-4920-8D83-B5245AAA8460}" destId="{D77D3EC3-0E78-42AE-A271-C401EFD3495D}" srcOrd="20" destOrd="0" presId="urn:microsoft.com/office/officeart/2008/layout/LinedList"/>
    <dgm:cxn modelId="{503FEEE0-7A82-490C-A661-D49FC0E9D604}" type="presParOf" srcId="{2EC1A73E-6146-4920-8D83-B5245AAA8460}" destId="{8BD472D6-47F9-4E55-8C62-5DB9DF66F1DC}" srcOrd="21" destOrd="0" presId="urn:microsoft.com/office/officeart/2008/layout/LinedList"/>
    <dgm:cxn modelId="{B9D7F013-99FB-4B35-AC8B-60695C4D0A04}" type="presParOf" srcId="{8BD472D6-47F9-4E55-8C62-5DB9DF66F1DC}" destId="{C12E0ADF-1911-4A8A-A8C3-1155CE3E8CB4}" srcOrd="0" destOrd="0" presId="urn:microsoft.com/office/officeart/2008/layout/LinedList"/>
    <dgm:cxn modelId="{3B18D3C1-5D9E-4A6C-91B1-19298B8754A0}" type="presParOf" srcId="{8BD472D6-47F9-4E55-8C62-5DB9DF66F1DC}" destId="{C2A08DAE-860C-4A42-8876-01BFF46AC9B5}" srcOrd="1" destOrd="0" presId="urn:microsoft.com/office/officeart/2008/layout/LinedList"/>
    <dgm:cxn modelId="{86E41A79-481C-4081-B877-EAF47A752338}" type="presParOf" srcId="{2EC1A73E-6146-4920-8D83-B5245AAA8460}" destId="{942FB25F-FE94-4493-B377-5916506A1ABE}" srcOrd="22" destOrd="0" presId="urn:microsoft.com/office/officeart/2008/layout/LinedList"/>
    <dgm:cxn modelId="{C4636701-666F-4AD8-9450-B11149EA8F82}" type="presParOf" srcId="{2EC1A73E-6146-4920-8D83-B5245AAA8460}" destId="{ACE60363-662A-4A3C-B70B-EC75D3741FC6}" srcOrd="23" destOrd="0" presId="urn:microsoft.com/office/officeart/2008/layout/LinedList"/>
    <dgm:cxn modelId="{16ADA1F7-32C3-466F-B7B1-FDBE2B8000E2}" type="presParOf" srcId="{ACE60363-662A-4A3C-B70B-EC75D3741FC6}" destId="{98840225-37CE-4B89-B404-034EB04E3849}" srcOrd="0" destOrd="0" presId="urn:microsoft.com/office/officeart/2008/layout/LinedList"/>
    <dgm:cxn modelId="{3B57C097-2D6A-4ABD-AAA7-EBB1BB5AEB65}" type="presParOf" srcId="{ACE60363-662A-4A3C-B70B-EC75D3741FC6}" destId="{58B014A6-FD68-40FC-937D-AA06F59CA058}" srcOrd="1" destOrd="0" presId="urn:microsoft.com/office/officeart/2008/layout/LinedList"/>
    <dgm:cxn modelId="{FC1DCE1D-10E3-41A3-AFD6-C4FAA39D447F}" type="presParOf" srcId="{2EC1A73E-6146-4920-8D83-B5245AAA8460}" destId="{009FA17D-E9A3-4603-A7E7-FF540CBED806}" srcOrd="24" destOrd="0" presId="urn:microsoft.com/office/officeart/2008/layout/LinedList"/>
    <dgm:cxn modelId="{3348A70E-9A12-4A44-9F54-A5232633B43F}" type="presParOf" srcId="{2EC1A73E-6146-4920-8D83-B5245AAA8460}" destId="{8CFDED16-1DE9-4792-8E81-0899B4C68DBC}" srcOrd="25" destOrd="0" presId="urn:microsoft.com/office/officeart/2008/layout/LinedList"/>
    <dgm:cxn modelId="{F2010CD5-4A46-4321-A86E-39D8D98DF87D}" type="presParOf" srcId="{8CFDED16-1DE9-4792-8E81-0899B4C68DBC}" destId="{B2CB9073-948B-4F18-84CA-F8DE69C5865A}" srcOrd="0" destOrd="0" presId="urn:microsoft.com/office/officeart/2008/layout/LinedList"/>
    <dgm:cxn modelId="{28330BFB-5550-4D09-A1F5-075FAA1F74C3}" type="presParOf" srcId="{8CFDED16-1DE9-4792-8E81-0899B4C68DBC}" destId="{A52FA525-62D5-4EAB-8170-47A41F13D6DC}" srcOrd="1" destOrd="0" presId="urn:microsoft.com/office/officeart/2008/layout/LinedList"/>
    <dgm:cxn modelId="{9A8202C7-68DC-4A66-BC56-B2C0D8AADDB2}" type="presParOf" srcId="{2EC1A73E-6146-4920-8D83-B5245AAA8460}" destId="{4ADDC9CD-F419-4F92-A69D-7C9ED912A363}" srcOrd="26" destOrd="0" presId="urn:microsoft.com/office/officeart/2008/layout/LinedList"/>
    <dgm:cxn modelId="{DC0107BF-E3F1-4663-8A98-A60C86778B2D}" type="presParOf" srcId="{2EC1A73E-6146-4920-8D83-B5245AAA8460}" destId="{E39AFE7A-009F-4BB4-BC9B-69AABB0376C2}" srcOrd="27" destOrd="0" presId="urn:microsoft.com/office/officeart/2008/layout/LinedList"/>
    <dgm:cxn modelId="{A5114032-B5A6-4606-875A-7F73297CD186}" type="presParOf" srcId="{E39AFE7A-009F-4BB4-BC9B-69AABB0376C2}" destId="{6489679D-D82F-4555-A35E-76710B760CFD}" srcOrd="0" destOrd="0" presId="urn:microsoft.com/office/officeart/2008/layout/LinedList"/>
    <dgm:cxn modelId="{F85A7646-F7DC-459E-B761-AE213D40B89E}" type="presParOf" srcId="{E39AFE7A-009F-4BB4-BC9B-69AABB0376C2}" destId="{120F7BF3-B846-440F-8C2D-FFA392E553E4}" srcOrd="1" destOrd="0" presId="urn:microsoft.com/office/officeart/2008/layout/LinedList"/>
    <dgm:cxn modelId="{B647D811-B67D-4C31-8B24-F58BBFD8B0D5}" type="presParOf" srcId="{2EC1A73E-6146-4920-8D83-B5245AAA8460}" destId="{A537B0D1-03D4-4589-A576-D980C8980B9F}" srcOrd="28" destOrd="0" presId="urn:microsoft.com/office/officeart/2008/layout/LinedList"/>
    <dgm:cxn modelId="{C6B66039-A417-415A-A0EA-289FBBEEC370}" type="presParOf" srcId="{2EC1A73E-6146-4920-8D83-B5245AAA8460}" destId="{E4A317BB-1D2D-440E-AA43-E9B9F8C51118}" srcOrd="29" destOrd="0" presId="urn:microsoft.com/office/officeart/2008/layout/LinedList"/>
    <dgm:cxn modelId="{E3C01161-CF81-4BB3-BF1D-08BD4B7B1D58}" type="presParOf" srcId="{E4A317BB-1D2D-440E-AA43-E9B9F8C51118}" destId="{A14E9820-822A-4FEA-9487-0C94032C7249}" srcOrd="0" destOrd="0" presId="urn:microsoft.com/office/officeart/2008/layout/LinedList"/>
    <dgm:cxn modelId="{906222E2-4EB4-459E-A2ED-835C597D6D49}" type="presParOf" srcId="{E4A317BB-1D2D-440E-AA43-E9B9F8C51118}" destId="{661AFF4D-3277-4234-852B-22FF540D18B2}" srcOrd="1" destOrd="0" presId="urn:microsoft.com/office/officeart/2008/layout/LinedList"/>
    <dgm:cxn modelId="{7261A6F4-4470-4C10-8C45-C2AA029F88BD}" type="presParOf" srcId="{2EC1A73E-6146-4920-8D83-B5245AAA8460}" destId="{5D28D011-22C2-415D-AFBC-72E21B3502E7}" srcOrd="30" destOrd="0" presId="urn:microsoft.com/office/officeart/2008/layout/LinedList"/>
    <dgm:cxn modelId="{989C1CCD-AB62-4B77-BAFF-6A5AA1BF81D4}" type="presParOf" srcId="{2EC1A73E-6146-4920-8D83-B5245AAA8460}" destId="{0C979FFC-BD26-45DB-8FA8-E5BA4E205ED8}" srcOrd="31" destOrd="0" presId="urn:microsoft.com/office/officeart/2008/layout/LinedList"/>
    <dgm:cxn modelId="{1B4BADEC-C219-413D-A97F-5D25EE6FB9D3}" type="presParOf" srcId="{0C979FFC-BD26-45DB-8FA8-E5BA4E205ED8}" destId="{0E619E3F-427E-410A-8EA2-0368415672EC}" srcOrd="0" destOrd="0" presId="urn:microsoft.com/office/officeart/2008/layout/LinedList"/>
    <dgm:cxn modelId="{DE119313-F290-418C-96F3-387FA8F8C7DC}" type="presParOf" srcId="{0C979FFC-BD26-45DB-8FA8-E5BA4E205ED8}" destId="{76BD9FF5-7C77-4AD4-A87B-8C676BF95DCC}" srcOrd="1" destOrd="0" presId="urn:microsoft.com/office/officeart/2008/layout/LinedList"/>
    <dgm:cxn modelId="{09A13965-5B8C-4088-A069-34AB51D46627}" type="presParOf" srcId="{2EC1A73E-6146-4920-8D83-B5245AAA8460}" destId="{647CE336-ECC6-4184-8E17-A6B61E57026D}" srcOrd="32" destOrd="0" presId="urn:microsoft.com/office/officeart/2008/layout/LinedList"/>
    <dgm:cxn modelId="{76F05D99-FF64-4EEB-A1A4-B84DD64D5471}" type="presParOf" srcId="{2EC1A73E-6146-4920-8D83-B5245AAA8460}" destId="{BDF02310-22A6-47FF-AEF4-6DA479E71BF6}" srcOrd="33" destOrd="0" presId="urn:microsoft.com/office/officeart/2008/layout/LinedList"/>
    <dgm:cxn modelId="{C74AA153-9F60-423B-8964-3B3F9980F3DA}" type="presParOf" srcId="{BDF02310-22A6-47FF-AEF4-6DA479E71BF6}" destId="{46435380-C449-4042-B039-D6770B83BB40}" srcOrd="0" destOrd="0" presId="urn:microsoft.com/office/officeart/2008/layout/LinedList"/>
    <dgm:cxn modelId="{1ECC08C6-71F8-4B67-9133-AC22F38A8435}" type="presParOf" srcId="{BDF02310-22A6-47FF-AEF4-6DA479E71BF6}" destId="{1718F875-7598-43F1-AE94-4E552716747B}" srcOrd="1" destOrd="0" presId="urn:microsoft.com/office/officeart/2008/layout/LinedList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C53069-D191-40F3-BB5E-9884CEBABE71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5020347-45A8-4007-850E-BCEFA1CFB250}">
      <dgm:prSet phldrT="[Tekst]" custT="1"/>
      <dgm:spPr/>
      <dgm:t>
        <a:bodyPr/>
        <a:lstStyle/>
        <a:p>
          <a:r>
            <a:rPr lang="hr-HR" sz="1400" b="1" i="1"/>
            <a:t>		</a:t>
          </a:r>
          <a:r>
            <a:rPr lang="hr-HR" sz="1400" b="0" i="1"/>
            <a:t>Program 1016 Obrazovanje</a:t>
          </a:r>
        </a:p>
      </dgm:t>
    </dgm:pt>
    <dgm:pt modelId="{3B0EE997-27C1-403E-8F36-086101C88A66}" type="parTrans" cxnId="{E2B869F6-3EAC-4946-B853-7B8A6C3102F1}">
      <dgm:prSet/>
      <dgm:spPr/>
      <dgm:t>
        <a:bodyPr/>
        <a:lstStyle/>
        <a:p>
          <a:endParaRPr lang="hr-HR" sz="1400"/>
        </a:p>
      </dgm:t>
    </dgm:pt>
    <dgm:pt modelId="{4A0D14D3-8C74-4A36-97E6-ACB909BE0B33}" type="sibTrans" cxnId="{E2B869F6-3EAC-4946-B853-7B8A6C3102F1}">
      <dgm:prSet/>
      <dgm:spPr/>
      <dgm:t>
        <a:bodyPr/>
        <a:lstStyle/>
        <a:p>
          <a:endParaRPr lang="hr-HR" sz="1400"/>
        </a:p>
      </dgm:t>
    </dgm:pt>
    <dgm:pt modelId="{B696DEDE-1FD5-4577-A326-833DC0B5BDA3}">
      <dgm:prSet custT="1"/>
      <dgm:spPr/>
      <dgm:t>
        <a:bodyPr/>
        <a:lstStyle/>
        <a:p>
          <a:r>
            <a:rPr lang="hr-HR" sz="1400" i="1"/>
            <a:t>		Program 1017 Pomoć obiteljima i kućanstvima</a:t>
          </a:r>
          <a:endParaRPr lang="hr-HR" sz="1400" b="1" i="1"/>
        </a:p>
      </dgm:t>
    </dgm:pt>
    <dgm:pt modelId="{B4B608A6-7C78-491D-8379-6983E6B5C7CC}" type="parTrans" cxnId="{2066135D-5841-4988-BC3E-B904853C528B}">
      <dgm:prSet/>
      <dgm:spPr/>
      <dgm:t>
        <a:bodyPr/>
        <a:lstStyle/>
        <a:p>
          <a:endParaRPr lang="hr-HR" sz="1400"/>
        </a:p>
      </dgm:t>
    </dgm:pt>
    <dgm:pt modelId="{2BDD79E7-A0DE-4A2C-9A06-3CC72CEF359F}" type="sibTrans" cxnId="{2066135D-5841-4988-BC3E-B904853C528B}">
      <dgm:prSet/>
      <dgm:spPr/>
      <dgm:t>
        <a:bodyPr/>
        <a:lstStyle/>
        <a:p>
          <a:endParaRPr lang="hr-HR" sz="1400"/>
        </a:p>
      </dgm:t>
    </dgm:pt>
    <dgm:pt modelId="{2EC1A73E-6146-4920-8D83-B5245AAA8460}" type="pres">
      <dgm:prSet presAssocID="{FBC53069-D191-40F3-BB5E-9884CEBABE71}" presName="vert0" presStyleCnt="0">
        <dgm:presLayoutVars>
          <dgm:dir/>
          <dgm:animOne val="branch"/>
          <dgm:animLvl val="lvl"/>
        </dgm:presLayoutVars>
      </dgm:prSet>
      <dgm:spPr/>
    </dgm:pt>
    <dgm:pt modelId="{B4A831EF-110A-44FB-8F1F-D5F6561AEAF1}" type="pres">
      <dgm:prSet presAssocID="{D5020347-45A8-4007-850E-BCEFA1CFB250}" presName="thickLine" presStyleLbl="alignNode1" presStyleIdx="0" presStyleCnt="2"/>
      <dgm:spPr/>
    </dgm:pt>
    <dgm:pt modelId="{20E6BE90-40C8-4EB3-B896-FD53FA24F2FF}" type="pres">
      <dgm:prSet presAssocID="{D5020347-45A8-4007-850E-BCEFA1CFB250}" presName="horz1" presStyleCnt="0"/>
      <dgm:spPr/>
    </dgm:pt>
    <dgm:pt modelId="{7E539DC1-D2D8-484E-897A-8B871C981B42}" type="pres">
      <dgm:prSet presAssocID="{D5020347-45A8-4007-850E-BCEFA1CFB250}" presName="tx1" presStyleLbl="revTx" presStyleIdx="0" presStyleCnt="2"/>
      <dgm:spPr/>
    </dgm:pt>
    <dgm:pt modelId="{F54FC98A-6932-4DD7-B93F-9B0AECAC4505}" type="pres">
      <dgm:prSet presAssocID="{D5020347-45A8-4007-850E-BCEFA1CFB250}" presName="vert1" presStyleCnt="0"/>
      <dgm:spPr/>
    </dgm:pt>
    <dgm:pt modelId="{2534B187-53D4-42C8-BFEB-009E37C84E57}" type="pres">
      <dgm:prSet presAssocID="{B696DEDE-1FD5-4577-A326-833DC0B5BDA3}" presName="thickLine" presStyleLbl="alignNode1" presStyleIdx="1" presStyleCnt="2"/>
      <dgm:spPr/>
    </dgm:pt>
    <dgm:pt modelId="{6F9298AD-5C1C-4E86-A175-350C8DD4FFDE}" type="pres">
      <dgm:prSet presAssocID="{B696DEDE-1FD5-4577-A326-833DC0B5BDA3}" presName="horz1" presStyleCnt="0"/>
      <dgm:spPr/>
    </dgm:pt>
    <dgm:pt modelId="{F1C56EC4-25B1-4E50-85B1-3AE062FCA9A4}" type="pres">
      <dgm:prSet presAssocID="{B696DEDE-1FD5-4577-A326-833DC0B5BDA3}" presName="tx1" presStyleLbl="revTx" presStyleIdx="1" presStyleCnt="2"/>
      <dgm:spPr/>
    </dgm:pt>
    <dgm:pt modelId="{89BAD962-4084-4C36-A2EF-895A8B548E84}" type="pres">
      <dgm:prSet presAssocID="{B696DEDE-1FD5-4577-A326-833DC0B5BDA3}" presName="vert1" presStyleCnt="0"/>
      <dgm:spPr/>
    </dgm:pt>
  </dgm:ptLst>
  <dgm:cxnLst>
    <dgm:cxn modelId="{2066135D-5841-4988-BC3E-B904853C528B}" srcId="{FBC53069-D191-40F3-BB5E-9884CEBABE71}" destId="{B696DEDE-1FD5-4577-A326-833DC0B5BDA3}" srcOrd="1" destOrd="0" parTransId="{B4B608A6-7C78-491D-8379-6983E6B5C7CC}" sibTransId="{2BDD79E7-A0DE-4A2C-9A06-3CC72CEF359F}"/>
    <dgm:cxn modelId="{E91B8B88-337A-42F1-8510-6BCD459295CA}" type="presOf" srcId="{FBC53069-D191-40F3-BB5E-9884CEBABE71}" destId="{2EC1A73E-6146-4920-8D83-B5245AAA8460}" srcOrd="0" destOrd="0" presId="urn:microsoft.com/office/officeart/2008/layout/LinedList"/>
    <dgm:cxn modelId="{803265D0-38F6-41FE-9EC1-2C18336E1516}" type="presOf" srcId="{B696DEDE-1FD5-4577-A326-833DC0B5BDA3}" destId="{F1C56EC4-25B1-4E50-85B1-3AE062FCA9A4}" srcOrd="0" destOrd="0" presId="urn:microsoft.com/office/officeart/2008/layout/LinedList"/>
    <dgm:cxn modelId="{E8E59EEB-CF12-42D3-BD60-10CE73471331}" type="presOf" srcId="{D5020347-45A8-4007-850E-BCEFA1CFB250}" destId="{7E539DC1-D2D8-484E-897A-8B871C981B42}" srcOrd="0" destOrd="0" presId="urn:microsoft.com/office/officeart/2008/layout/LinedList"/>
    <dgm:cxn modelId="{E2B869F6-3EAC-4946-B853-7B8A6C3102F1}" srcId="{FBC53069-D191-40F3-BB5E-9884CEBABE71}" destId="{D5020347-45A8-4007-850E-BCEFA1CFB250}" srcOrd="0" destOrd="0" parTransId="{3B0EE997-27C1-403E-8F36-086101C88A66}" sibTransId="{4A0D14D3-8C74-4A36-97E6-ACB909BE0B33}"/>
    <dgm:cxn modelId="{5D7AEB24-1A33-405E-ACE8-1646A248DB94}" type="presParOf" srcId="{2EC1A73E-6146-4920-8D83-B5245AAA8460}" destId="{B4A831EF-110A-44FB-8F1F-D5F6561AEAF1}" srcOrd="0" destOrd="0" presId="urn:microsoft.com/office/officeart/2008/layout/LinedList"/>
    <dgm:cxn modelId="{C5C96F53-3E78-4A14-A996-A4FCDE9CB060}" type="presParOf" srcId="{2EC1A73E-6146-4920-8D83-B5245AAA8460}" destId="{20E6BE90-40C8-4EB3-B896-FD53FA24F2FF}" srcOrd="1" destOrd="0" presId="urn:microsoft.com/office/officeart/2008/layout/LinedList"/>
    <dgm:cxn modelId="{840E3FA5-8348-4DB8-8E37-3079FD67F074}" type="presParOf" srcId="{20E6BE90-40C8-4EB3-B896-FD53FA24F2FF}" destId="{7E539DC1-D2D8-484E-897A-8B871C981B42}" srcOrd="0" destOrd="0" presId="urn:microsoft.com/office/officeart/2008/layout/LinedList"/>
    <dgm:cxn modelId="{0B47635A-4C84-450F-88E5-C1FF7612E2F4}" type="presParOf" srcId="{20E6BE90-40C8-4EB3-B896-FD53FA24F2FF}" destId="{F54FC98A-6932-4DD7-B93F-9B0AECAC4505}" srcOrd="1" destOrd="0" presId="urn:microsoft.com/office/officeart/2008/layout/LinedList"/>
    <dgm:cxn modelId="{49D9A723-B380-4E35-A91E-A4875BF79078}" type="presParOf" srcId="{2EC1A73E-6146-4920-8D83-B5245AAA8460}" destId="{2534B187-53D4-42C8-BFEB-009E37C84E57}" srcOrd="2" destOrd="0" presId="urn:microsoft.com/office/officeart/2008/layout/LinedList"/>
    <dgm:cxn modelId="{FB18E2BD-39D7-494D-8947-A4BB4701610D}" type="presParOf" srcId="{2EC1A73E-6146-4920-8D83-B5245AAA8460}" destId="{6F9298AD-5C1C-4E86-A175-350C8DD4FFDE}" srcOrd="3" destOrd="0" presId="urn:microsoft.com/office/officeart/2008/layout/LinedList"/>
    <dgm:cxn modelId="{B4C9A135-87E8-4994-A0D8-B5875BBCF6E9}" type="presParOf" srcId="{6F9298AD-5C1C-4E86-A175-350C8DD4FFDE}" destId="{F1C56EC4-25B1-4E50-85B1-3AE062FCA9A4}" srcOrd="0" destOrd="0" presId="urn:microsoft.com/office/officeart/2008/layout/LinedList"/>
    <dgm:cxn modelId="{63904B88-1E27-46A3-BA2A-CBD1F551ACEB}" type="presParOf" srcId="{6F9298AD-5C1C-4E86-A175-350C8DD4FFDE}" destId="{89BAD962-4084-4C36-A2EF-895A8B548E84}" srcOrd="1" destOrd="0" presId="urn:microsoft.com/office/officeart/2008/layout/LinedList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367A05-09E0-41BB-A385-731B25D1C48A}">
      <dsp:nvSpPr>
        <dsp:cNvPr id="0" name=""/>
        <dsp:cNvSpPr/>
      </dsp:nvSpPr>
      <dsp:spPr>
        <a:xfrm>
          <a:off x="0" y="3733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AFD72D-6592-4DCB-8E92-C6520C4E66F3}">
      <dsp:nvSpPr>
        <dsp:cNvPr id="0" name=""/>
        <dsp:cNvSpPr/>
      </dsp:nvSpPr>
      <dsp:spPr>
        <a:xfrm>
          <a:off x="0" y="3733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/>
            <a:t>RAZDJEL 001 VIJEĆE</a:t>
          </a:r>
        </a:p>
      </dsp:txBody>
      <dsp:txXfrm>
        <a:off x="0" y="3733"/>
        <a:ext cx="6029324" cy="553131"/>
      </dsp:txXfrm>
    </dsp:sp>
    <dsp:sp modelId="{B4A831EF-110A-44FB-8F1F-D5F6561AEAF1}">
      <dsp:nvSpPr>
        <dsp:cNvPr id="0" name=""/>
        <dsp:cNvSpPr/>
      </dsp:nvSpPr>
      <dsp:spPr>
        <a:xfrm>
          <a:off x="0" y="556864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539DC1-D2D8-484E-897A-8B871C981B42}">
      <dsp:nvSpPr>
        <dsp:cNvPr id="0" name=""/>
        <dsp:cNvSpPr/>
      </dsp:nvSpPr>
      <dsp:spPr>
        <a:xfrm>
          <a:off x="0" y="556864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1" kern="1200"/>
            <a:t>	GLAVA 00101 VIJEĆE</a:t>
          </a:r>
        </a:p>
      </dsp:txBody>
      <dsp:txXfrm>
        <a:off x="0" y="556864"/>
        <a:ext cx="6029324" cy="553131"/>
      </dsp:txXfrm>
    </dsp:sp>
    <dsp:sp modelId="{97E2F889-A570-40FE-90B8-03E7E00C0508}">
      <dsp:nvSpPr>
        <dsp:cNvPr id="0" name=""/>
        <dsp:cNvSpPr/>
      </dsp:nvSpPr>
      <dsp:spPr>
        <a:xfrm>
          <a:off x="0" y="1109996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681CDF-3017-49CD-B0BC-330AAF410D51}">
      <dsp:nvSpPr>
        <dsp:cNvPr id="0" name=""/>
        <dsp:cNvSpPr/>
      </dsp:nvSpPr>
      <dsp:spPr>
        <a:xfrm>
          <a:off x="0" y="1109996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1000 Redovni rad vijeća</a:t>
          </a:r>
        </a:p>
      </dsp:txBody>
      <dsp:txXfrm>
        <a:off x="0" y="1109996"/>
        <a:ext cx="6029324" cy="553131"/>
      </dsp:txXfrm>
    </dsp:sp>
    <dsp:sp modelId="{3356AE6B-A138-4865-B26D-0222E69077CF}">
      <dsp:nvSpPr>
        <dsp:cNvPr id="0" name=""/>
        <dsp:cNvSpPr/>
      </dsp:nvSpPr>
      <dsp:spPr>
        <a:xfrm>
          <a:off x="0" y="1663127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6356EE-1012-4010-8B6C-203BBF65415A}">
      <dsp:nvSpPr>
        <dsp:cNvPr id="0" name=""/>
        <dsp:cNvSpPr/>
      </dsp:nvSpPr>
      <dsp:spPr>
        <a:xfrm>
          <a:off x="0" y="1663127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0" kern="1200"/>
            <a:t>RAZDJEL 002 JEDINSTVENI UPRAVNI ODJEL</a:t>
          </a:r>
        </a:p>
      </dsp:txBody>
      <dsp:txXfrm>
        <a:off x="0" y="1663127"/>
        <a:ext cx="6029324" cy="553131"/>
      </dsp:txXfrm>
    </dsp:sp>
    <dsp:sp modelId="{2534B187-53D4-42C8-BFEB-009E37C84E57}">
      <dsp:nvSpPr>
        <dsp:cNvPr id="0" name=""/>
        <dsp:cNvSpPr/>
      </dsp:nvSpPr>
      <dsp:spPr>
        <a:xfrm>
          <a:off x="0" y="2216258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C56EC4-25B1-4E50-85B1-3AE062FCA9A4}">
      <dsp:nvSpPr>
        <dsp:cNvPr id="0" name=""/>
        <dsp:cNvSpPr/>
      </dsp:nvSpPr>
      <dsp:spPr>
        <a:xfrm>
          <a:off x="0" y="2216258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</a:t>
          </a:r>
          <a:r>
            <a:rPr lang="hr-HR" sz="1400" b="1" i="1" kern="1200"/>
            <a:t>GLAVA 00201 Upravni odjel za opće poslove</a:t>
          </a:r>
        </a:p>
      </dsp:txBody>
      <dsp:txXfrm>
        <a:off x="0" y="2216258"/>
        <a:ext cx="6029324" cy="553131"/>
      </dsp:txXfrm>
    </dsp:sp>
    <dsp:sp modelId="{943FDB11-CDB1-4AA2-BA4B-C529BD32664F}">
      <dsp:nvSpPr>
        <dsp:cNvPr id="0" name=""/>
        <dsp:cNvSpPr/>
      </dsp:nvSpPr>
      <dsp:spPr>
        <a:xfrm>
          <a:off x="0" y="2769390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80CF38-306D-42F0-B5EA-BDC4FB923952}">
      <dsp:nvSpPr>
        <dsp:cNvPr id="0" name=""/>
        <dsp:cNvSpPr/>
      </dsp:nvSpPr>
      <dsp:spPr>
        <a:xfrm>
          <a:off x="0" y="2769390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1001 Javna uprava i administracija</a:t>
          </a:r>
        </a:p>
      </dsp:txBody>
      <dsp:txXfrm>
        <a:off x="0" y="2769390"/>
        <a:ext cx="6029324" cy="553131"/>
      </dsp:txXfrm>
    </dsp:sp>
    <dsp:sp modelId="{3D229B3C-1A4C-4ACF-944A-E10D98E10F39}">
      <dsp:nvSpPr>
        <dsp:cNvPr id="0" name=""/>
        <dsp:cNvSpPr/>
      </dsp:nvSpPr>
      <dsp:spPr>
        <a:xfrm>
          <a:off x="0" y="3322521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264ED0-87BF-433F-9646-BC6B604100A5}">
      <dsp:nvSpPr>
        <dsp:cNvPr id="0" name=""/>
        <dsp:cNvSpPr/>
      </dsp:nvSpPr>
      <dsp:spPr>
        <a:xfrm>
          <a:off x="0" y="3322521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0" i="1" kern="1200"/>
            <a:t>		Program 1002 Zaštita i spašavanje</a:t>
          </a:r>
        </a:p>
      </dsp:txBody>
      <dsp:txXfrm>
        <a:off x="0" y="3322521"/>
        <a:ext cx="6029324" cy="553131"/>
      </dsp:txXfrm>
    </dsp:sp>
    <dsp:sp modelId="{3F901AC9-C2CA-469C-9A62-A1A7F625A47B}">
      <dsp:nvSpPr>
        <dsp:cNvPr id="0" name=""/>
        <dsp:cNvSpPr/>
      </dsp:nvSpPr>
      <dsp:spPr>
        <a:xfrm>
          <a:off x="0" y="3875652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762631-46EC-42C9-B48F-6E07F37FA162}">
      <dsp:nvSpPr>
        <dsp:cNvPr id="0" name=""/>
        <dsp:cNvSpPr/>
      </dsp:nvSpPr>
      <dsp:spPr>
        <a:xfrm>
          <a:off x="0" y="3875652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</a:t>
          </a:r>
          <a:r>
            <a:rPr lang="hr-HR" sz="1400" b="0" i="1" kern="1200"/>
            <a:t>Program 1004 Poticanje razvoja gospodarstva</a:t>
          </a:r>
        </a:p>
      </dsp:txBody>
      <dsp:txXfrm>
        <a:off x="0" y="3875652"/>
        <a:ext cx="6029324" cy="553131"/>
      </dsp:txXfrm>
    </dsp:sp>
    <dsp:sp modelId="{5023338C-BEBD-4930-A6BC-772F727A0DD6}">
      <dsp:nvSpPr>
        <dsp:cNvPr id="0" name=""/>
        <dsp:cNvSpPr/>
      </dsp:nvSpPr>
      <dsp:spPr>
        <a:xfrm>
          <a:off x="0" y="4428784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9AFFDB-5121-49AF-BEEF-B8572E1C0881}">
      <dsp:nvSpPr>
        <dsp:cNvPr id="0" name=""/>
        <dsp:cNvSpPr/>
      </dsp:nvSpPr>
      <dsp:spPr>
        <a:xfrm>
          <a:off x="0" y="4428784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1006 Održavanje objekata i uređenje komunalne 			infrastrukture</a:t>
          </a:r>
        </a:p>
      </dsp:txBody>
      <dsp:txXfrm>
        <a:off x="0" y="4428784"/>
        <a:ext cx="6029324" cy="553131"/>
      </dsp:txXfrm>
    </dsp:sp>
    <dsp:sp modelId="{7E23BA5C-FEB1-4DB0-86F1-BD0A4FE9A0F7}">
      <dsp:nvSpPr>
        <dsp:cNvPr id="0" name=""/>
        <dsp:cNvSpPr/>
      </dsp:nvSpPr>
      <dsp:spPr>
        <a:xfrm>
          <a:off x="0" y="4981915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BDA59E-26D7-4652-800D-6E29ADA7347A}">
      <dsp:nvSpPr>
        <dsp:cNvPr id="0" name=""/>
        <dsp:cNvSpPr/>
      </dsp:nvSpPr>
      <dsp:spPr>
        <a:xfrm>
          <a:off x="0" y="4981915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</a:t>
          </a:r>
          <a:r>
            <a:rPr lang="hr-HR" sz="1400" b="0" i="1" kern="1200"/>
            <a:t>Program 1007 Prometna infrastruktura</a:t>
          </a:r>
        </a:p>
      </dsp:txBody>
      <dsp:txXfrm>
        <a:off x="0" y="4981915"/>
        <a:ext cx="6029324" cy="553131"/>
      </dsp:txXfrm>
    </dsp:sp>
    <dsp:sp modelId="{D77D3EC3-0E78-42AE-A271-C401EFD3495D}">
      <dsp:nvSpPr>
        <dsp:cNvPr id="0" name=""/>
        <dsp:cNvSpPr/>
      </dsp:nvSpPr>
      <dsp:spPr>
        <a:xfrm>
          <a:off x="0" y="5535047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2E0ADF-1911-4A8A-A8C3-1155CE3E8CB4}">
      <dsp:nvSpPr>
        <dsp:cNvPr id="0" name=""/>
        <dsp:cNvSpPr/>
      </dsp:nvSpPr>
      <dsp:spPr>
        <a:xfrm>
          <a:off x="0" y="5535047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1008  Groblja i mrtvačnice</a:t>
          </a:r>
        </a:p>
      </dsp:txBody>
      <dsp:txXfrm>
        <a:off x="0" y="5535047"/>
        <a:ext cx="6029324" cy="553131"/>
      </dsp:txXfrm>
    </dsp:sp>
    <dsp:sp modelId="{942FB25F-FE94-4493-B377-5916506A1ABE}">
      <dsp:nvSpPr>
        <dsp:cNvPr id="0" name=""/>
        <dsp:cNvSpPr/>
      </dsp:nvSpPr>
      <dsp:spPr>
        <a:xfrm>
          <a:off x="0" y="6088178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840225-37CE-4B89-B404-034EB04E3849}">
      <dsp:nvSpPr>
        <dsp:cNvPr id="0" name=""/>
        <dsp:cNvSpPr/>
      </dsp:nvSpPr>
      <dsp:spPr>
        <a:xfrm>
          <a:off x="0" y="6088178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1009 Vodoopskrba i odvodnja</a:t>
          </a:r>
        </a:p>
      </dsp:txBody>
      <dsp:txXfrm>
        <a:off x="0" y="6088178"/>
        <a:ext cx="6029324" cy="553131"/>
      </dsp:txXfrm>
    </dsp:sp>
    <dsp:sp modelId="{009FA17D-E9A3-4603-A7E7-FF540CBED806}">
      <dsp:nvSpPr>
        <dsp:cNvPr id="0" name=""/>
        <dsp:cNvSpPr/>
      </dsp:nvSpPr>
      <dsp:spPr>
        <a:xfrm>
          <a:off x="0" y="6641309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CB9073-948B-4F18-84CA-F8DE69C5865A}">
      <dsp:nvSpPr>
        <dsp:cNvPr id="0" name=""/>
        <dsp:cNvSpPr/>
      </dsp:nvSpPr>
      <dsp:spPr>
        <a:xfrm>
          <a:off x="0" y="6641309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1010 Prostorno uređenje i unaprjeđenje stanovanja</a:t>
          </a:r>
        </a:p>
      </dsp:txBody>
      <dsp:txXfrm>
        <a:off x="0" y="6641309"/>
        <a:ext cx="6029324" cy="553131"/>
      </dsp:txXfrm>
    </dsp:sp>
    <dsp:sp modelId="{4ADDC9CD-F419-4F92-A69D-7C9ED912A363}">
      <dsp:nvSpPr>
        <dsp:cNvPr id="0" name=""/>
        <dsp:cNvSpPr/>
      </dsp:nvSpPr>
      <dsp:spPr>
        <a:xfrm>
          <a:off x="0" y="7194441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89679D-D82F-4555-A35E-76710B760CFD}">
      <dsp:nvSpPr>
        <dsp:cNvPr id="0" name=""/>
        <dsp:cNvSpPr/>
      </dsp:nvSpPr>
      <dsp:spPr>
        <a:xfrm>
          <a:off x="0" y="7194441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0" i="1" kern="1200"/>
            <a:t>		Program 1012 Program zaštite okoliša i životne sredine</a:t>
          </a:r>
        </a:p>
      </dsp:txBody>
      <dsp:txXfrm>
        <a:off x="0" y="7194441"/>
        <a:ext cx="6029324" cy="553131"/>
      </dsp:txXfrm>
    </dsp:sp>
    <dsp:sp modelId="{A537B0D1-03D4-4589-A576-D980C8980B9F}">
      <dsp:nvSpPr>
        <dsp:cNvPr id="0" name=""/>
        <dsp:cNvSpPr/>
      </dsp:nvSpPr>
      <dsp:spPr>
        <a:xfrm>
          <a:off x="0" y="7747572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4E9820-822A-4FEA-9487-0C94032C7249}">
      <dsp:nvSpPr>
        <dsp:cNvPr id="0" name=""/>
        <dsp:cNvSpPr/>
      </dsp:nvSpPr>
      <dsp:spPr>
        <a:xfrm>
          <a:off x="0" y="7747572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1013 Potrebe u kulturi</a:t>
          </a:r>
          <a:endParaRPr lang="hr-HR" sz="1400" b="1" i="1" kern="1200"/>
        </a:p>
      </dsp:txBody>
      <dsp:txXfrm>
        <a:off x="0" y="7747572"/>
        <a:ext cx="6029324" cy="553131"/>
      </dsp:txXfrm>
    </dsp:sp>
    <dsp:sp modelId="{5D28D011-22C2-415D-AFBC-72E21B3502E7}">
      <dsp:nvSpPr>
        <dsp:cNvPr id="0" name=""/>
        <dsp:cNvSpPr/>
      </dsp:nvSpPr>
      <dsp:spPr>
        <a:xfrm>
          <a:off x="0" y="8300703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619E3F-427E-410A-8EA2-0368415672EC}">
      <dsp:nvSpPr>
        <dsp:cNvPr id="0" name=""/>
        <dsp:cNvSpPr/>
      </dsp:nvSpPr>
      <dsp:spPr>
        <a:xfrm>
          <a:off x="0" y="8300703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</a:t>
          </a:r>
          <a:r>
            <a:rPr lang="hr-HR" sz="1400" b="0" i="1" kern="1200"/>
            <a:t>Program 1014 Organizacija rekreacije i športskih aktivnosti</a:t>
          </a:r>
        </a:p>
      </dsp:txBody>
      <dsp:txXfrm>
        <a:off x="0" y="8300703"/>
        <a:ext cx="6029324" cy="553131"/>
      </dsp:txXfrm>
    </dsp:sp>
    <dsp:sp modelId="{647CE336-ECC6-4184-8E17-A6B61E57026D}">
      <dsp:nvSpPr>
        <dsp:cNvPr id="0" name=""/>
        <dsp:cNvSpPr/>
      </dsp:nvSpPr>
      <dsp:spPr>
        <a:xfrm>
          <a:off x="0" y="8853835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435380-C449-4042-B039-D6770B83BB40}">
      <dsp:nvSpPr>
        <dsp:cNvPr id="0" name=""/>
        <dsp:cNvSpPr/>
      </dsp:nvSpPr>
      <dsp:spPr>
        <a:xfrm>
          <a:off x="0" y="8853835"/>
          <a:ext cx="6029324" cy="553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1015 Potpora udrugama i vjerskim zajednicama</a:t>
          </a:r>
        </a:p>
      </dsp:txBody>
      <dsp:txXfrm>
        <a:off x="0" y="8853835"/>
        <a:ext cx="6029324" cy="5531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A831EF-110A-44FB-8F1F-D5F6561AEAF1}">
      <dsp:nvSpPr>
        <dsp:cNvPr id="0" name=""/>
        <dsp:cNvSpPr/>
      </dsp:nvSpPr>
      <dsp:spPr>
        <a:xfrm>
          <a:off x="0" y="0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539DC1-D2D8-484E-897A-8B871C981B42}">
      <dsp:nvSpPr>
        <dsp:cNvPr id="0" name=""/>
        <dsp:cNvSpPr/>
      </dsp:nvSpPr>
      <dsp:spPr>
        <a:xfrm>
          <a:off x="0" y="0"/>
          <a:ext cx="6029324" cy="4933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i="1" kern="1200"/>
            <a:t>		</a:t>
          </a:r>
          <a:r>
            <a:rPr lang="hr-HR" sz="1400" b="0" i="1" kern="1200"/>
            <a:t>Program 1016 Obrazovanje</a:t>
          </a:r>
        </a:p>
      </dsp:txBody>
      <dsp:txXfrm>
        <a:off x="0" y="0"/>
        <a:ext cx="6029324" cy="493395"/>
      </dsp:txXfrm>
    </dsp:sp>
    <dsp:sp modelId="{2534B187-53D4-42C8-BFEB-009E37C84E57}">
      <dsp:nvSpPr>
        <dsp:cNvPr id="0" name=""/>
        <dsp:cNvSpPr/>
      </dsp:nvSpPr>
      <dsp:spPr>
        <a:xfrm>
          <a:off x="0" y="493395"/>
          <a:ext cx="602932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C56EC4-25B1-4E50-85B1-3AE062FCA9A4}">
      <dsp:nvSpPr>
        <dsp:cNvPr id="0" name=""/>
        <dsp:cNvSpPr/>
      </dsp:nvSpPr>
      <dsp:spPr>
        <a:xfrm>
          <a:off x="0" y="493395"/>
          <a:ext cx="6029324" cy="4933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i="1" kern="1200"/>
            <a:t>		Program 1017 Pomoć obiteljima i kućanstvima</a:t>
          </a:r>
          <a:endParaRPr lang="hr-HR" sz="1400" b="1" i="1" kern="1200"/>
        </a:p>
      </dsp:txBody>
      <dsp:txXfrm>
        <a:off x="0" y="493395"/>
        <a:ext cx="6029324" cy="4933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292B-B8E7-40D4-BA5A-4A0AB649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15</Pages>
  <Words>2972</Words>
  <Characters>16942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Vodič za građane</vt:lpstr>
      <vt:lpstr/>
    </vt:vector>
  </TitlesOfParts>
  <Company>Hewlett-Packard</Company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Vodič za građane</dc:title>
  <dc:subject/>
  <dc:creator>MOBES</dc:creator>
  <cp:keywords/>
  <dc:description/>
  <cp:lastModifiedBy>MOBES KVALITETA</cp:lastModifiedBy>
  <cp:revision>96</cp:revision>
  <cp:lastPrinted>2023-11-27T10:37:00Z</cp:lastPrinted>
  <dcterms:created xsi:type="dcterms:W3CDTF">2023-11-10T09:04:00Z</dcterms:created>
  <dcterms:modified xsi:type="dcterms:W3CDTF">2024-03-21T10:12:00Z</dcterms:modified>
</cp:coreProperties>
</file>